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44B" w:rsidRPr="00727EC0" w:rsidRDefault="0022044B" w:rsidP="0022044B">
      <w:pPr>
        <w:pStyle w:val="1"/>
        <w:jc w:val="center"/>
      </w:pPr>
      <w:bookmarkStart w:id="0" w:name="_Toc451171326"/>
      <w:r w:rsidRPr="00727EC0">
        <w:rPr>
          <w:rFonts w:ascii="黑体" w:eastAsia="黑体" w:hint="eastAsia"/>
          <w:sz w:val="32"/>
          <w:szCs w:val="20"/>
        </w:rPr>
        <w:t>《电</w:t>
      </w:r>
      <w:r>
        <w:rPr>
          <w:rFonts w:ascii="黑体" w:eastAsia="黑体" w:hint="eastAsia"/>
          <w:sz w:val="32"/>
          <w:szCs w:val="20"/>
        </w:rPr>
        <w:t>装实习</w:t>
      </w:r>
      <w:r w:rsidRPr="00727EC0">
        <w:rPr>
          <w:rFonts w:ascii="黑体" w:eastAsia="黑体" w:hint="eastAsia"/>
          <w:sz w:val="32"/>
          <w:szCs w:val="20"/>
        </w:rPr>
        <w:t>》课程教学大纲</w:t>
      </w:r>
      <w:bookmarkEnd w:id="0"/>
    </w:p>
    <w:p w:rsidR="0022044B" w:rsidRPr="006E4AF5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课程英文名称：</w:t>
      </w:r>
      <w:r>
        <w:rPr>
          <w:rFonts w:ascii="Times New Roman" w:hAnsi="Times New Roman" w:hint="eastAsia"/>
          <w:b/>
          <w:sz w:val="21"/>
          <w:szCs w:val="20"/>
        </w:rPr>
        <w:t>Electrical Assembly Practice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sz w:val="21"/>
        </w:rPr>
      </w:pPr>
      <w:r>
        <w:rPr>
          <w:rFonts w:ascii="Times New Roman" w:hAnsi="Times New Roman" w:hint="eastAsia"/>
          <w:b/>
          <w:sz w:val="21"/>
          <w:szCs w:val="20"/>
        </w:rPr>
        <w:t>课程代码：</w:t>
      </w:r>
      <w:r>
        <w:rPr>
          <w:rFonts w:ascii="Times New Roman" w:hAnsi="Times New Roman" w:hint="eastAsia"/>
          <w:sz w:val="21"/>
          <w:szCs w:val="20"/>
        </w:rPr>
        <w:t>L0201210</w:t>
      </w:r>
      <w:r>
        <w:rPr>
          <w:rFonts w:ascii="Times New Roman" w:hAnsi="Times New Roman"/>
          <w:sz w:val="21"/>
          <w:szCs w:val="20"/>
        </w:rPr>
        <w:t xml:space="preserve"> </w:t>
      </w:r>
      <w:r>
        <w:rPr>
          <w:rFonts w:ascii="Times New Roman" w:hAnsi="Times New Roman"/>
          <w:b/>
          <w:sz w:val="21"/>
          <w:szCs w:val="20"/>
        </w:rPr>
        <w:t xml:space="preserve">      </w:t>
      </w:r>
      <w:r>
        <w:rPr>
          <w:rFonts w:ascii="Times New Roman" w:hAnsi="Times New Roman" w:hint="eastAsia"/>
          <w:b/>
          <w:sz w:val="21"/>
          <w:szCs w:val="20"/>
        </w:rPr>
        <w:t>学</w:t>
      </w:r>
      <w:r>
        <w:rPr>
          <w:rFonts w:ascii="Times New Roman" w:hAnsi="Times New Roman"/>
          <w:b/>
          <w:sz w:val="21"/>
          <w:szCs w:val="20"/>
        </w:rPr>
        <w:t xml:space="preserve"> </w:t>
      </w:r>
      <w:r>
        <w:rPr>
          <w:rFonts w:ascii="Times New Roman" w:hAnsi="Times New Roman" w:hint="eastAsia"/>
          <w:b/>
          <w:sz w:val="21"/>
          <w:szCs w:val="20"/>
        </w:rPr>
        <w:t>时</w:t>
      </w:r>
      <w:r>
        <w:rPr>
          <w:rFonts w:ascii="Times New Roman" w:hAnsi="Times New Roman"/>
          <w:b/>
          <w:sz w:val="21"/>
          <w:szCs w:val="20"/>
        </w:rPr>
        <w:t xml:space="preserve"> </w:t>
      </w:r>
      <w:r>
        <w:rPr>
          <w:rFonts w:ascii="Times New Roman" w:hAnsi="Times New Roman" w:hint="eastAsia"/>
          <w:b/>
          <w:sz w:val="21"/>
          <w:szCs w:val="20"/>
        </w:rPr>
        <w:t>数</w:t>
      </w:r>
      <w:r>
        <w:rPr>
          <w:rFonts w:ascii="Times New Roman" w:hAnsi="Times New Roman"/>
          <w:b/>
          <w:sz w:val="21"/>
          <w:szCs w:val="20"/>
        </w:rPr>
        <w:t xml:space="preserve"> </w:t>
      </w:r>
      <w:r>
        <w:rPr>
          <w:rFonts w:ascii="Times New Roman" w:hAnsi="Times New Roman" w:hint="eastAsia"/>
          <w:b/>
          <w:sz w:val="21"/>
          <w:szCs w:val="20"/>
        </w:rPr>
        <w:t>：</w:t>
      </w:r>
      <w:r>
        <w:rPr>
          <w:rFonts w:ascii="Times New Roman" w:hAnsi="Times New Roman" w:hint="eastAsia"/>
          <w:b/>
          <w:sz w:val="21"/>
          <w:szCs w:val="20"/>
        </w:rPr>
        <w:t>1</w:t>
      </w:r>
      <w:r>
        <w:rPr>
          <w:rFonts w:ascii="Times New Roman" w:hAnsi="Times New Roman"/>
          <w:sz w:val="21"/>
          <w:szCs w:val="20"/>
        </w:rPr>
        <w:t>6</w:t>
      </w:r>
      <w:r>
        <w:rPr>
          <w:rFonts w:ascii="Times New Roman" w:hAnsi="Times New Roman"/>
          <w:b/>
          <w:sz w:val="21"/>
          <w:szCs w:val="20"/>
        </w:rPr>
        <w:tab/>
      </w:r>
      <w:r>
        <w:rPr>
          <w:rFonts w:ascii="Times New Roman" w:hAnsi="Times New Roman"/>
          <w:b/>
          <w:sz w:val="21"/>
          <w:szCs w:val="20"/>
        </w:rPr>
        <w:tab/>
      </w:r>
      <w:r>
        <w:rPr>
          <w:rFonts w:ascii="Times New Roman" w:hAnsi="Times New Roman"/>
          <w:b/>
          <w:sz w:val="21"/>
          <w:szCs w:val="20"/>
        </w:rPr>
        <w:tab/>
        <w:t xml:space="preserve">   </w:t>
      </w:r>
      <w:r>
        <w:rPr>
          <w:rFonts w:ascii="Times New Roman" w:hAnsi="Times New Roman" w:hint="eastAsia"/>
          <w:b/>
          <w:sz w:val="21"/>
          <w:szCs w:val="20"/>
        </w:rPr>
        <w:t>学</w:t>
      </w:r>
      <w:r>
        <w:rPr>
          <w:rFonts w:ascii="Times New Roman" w:hAnsi="Times New Roman"/>
          <w:b/>
          <w:sz w:val="21"/>
          <w:szCs w:val="20"/>
        </w:rPr>
        <w:t xml:space="preserve"> </w:t>
      </w:r>
      <w:r>
        <w:rPr>
          <w:rFonts w:ascii="Times New Roman" w:hAnsi="Times New Roman" w:hint="eastAsia"/>
          <w:b/>
          <w:sz w:val="21"/>
          <w:szCs w:val="20"/>
        </w:rPr>
        <w:t>分</w:t>
      </w:r>
      <w:r>
        <w:rPr>
          <w:rFonts w:ascii="Times New Roman" w:hAnsi="Times New Roman"/>
          <w:b/>
          <w:sz w:val="21"/>
          <w:szCs w:val="20"/>
        </w:rPr>
        <w:t xml:space="preserve"> </w:t>
      </w:r>
      <w:r>
        <w:rPr>
          <w:rFonts w:ascii="Times New Roman" w:hAnsi="Times New Roman" w:hint="eastAsia"/>
          <w:b/>
          <w:sz w:val="21"/>
          <w:szCs w:val="20"/>
        </w:rPr>
        <w:t>数：</w:t>
      </w:r>
      <w:r>
        <w:rPr>
          <w:rFonts w:ascii="Times New Roman" w:hAnsi="Times New Roman" w:hint="eastAsia"/>
          <w:sz w:val="21"/>
          <w:szCs w:val="20"/>
        </w:rPr>
        <w:t>1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课程类型：</w:t>
      </w:r>
      <w:r>
        <w:rPr>
          <w:rFonts w:ascii="Times New Roman" w:hAnsi="Times New Roman" w:hint="eastAsia"/>
          <w:sz w:val="21"/>
          <w:szCs w:val="20"/>
        </w:rPr>
        <w:t>实践</w:t>
      </w:r>
      <w:proofErr w:type="gramStart"/>
      <w:r>
        <w:rPr>
          <w:rFonts w:ascii="Times New Roman" w:hAnsi="Times New Roman" w:hint="eastAsia"/>
          <w:sz w:val="21"/>
          <w:szCs w:val="20"/>
        </w:rPr>
        <w:t>类核心</w:t>
      </w:r>
      <w:proofErr w:type="gramEnd"/>
      <w:r>
        <w:rPr>
          <w:rFonts w:ascii="Times New Roman" w:hAnsi="Times New Roman" w:hint="eastAsia"/>
          <w:sz w:val="21"/>
          <w:szCs w:val="20"/>
        </w:rPr>
        <w:t>课程</w:t>
      </w:r>
    </w:p>
    <w:p w:rsidR="0022044B" w:rsidRPr="000A4BD6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sz w:val="21"/>
          <w:szCs w:val="20"/>
        </w:rPr>
      </w:pPr>
      <w:r w:rsidRPr="000A4BD6">
        <w:rPr>
          <w:rFonts w:ascii="Times New Roman" w:hAnsi="Times New Roman" w:hint="eastAsia"/>
          <w:b/>
          <w:sz w:val="21"/>
          <w:szCs w:val="20"/>
        </w:rPr>
        <w:t>课程性质：</w:t>
      </w:r>
      <w:r w:rsidRPr="000A4BD6">
        <w:rPr>
          <w:rFonts w:ascii="Times New Roman" w:hAnsi="Times New Roman" w:hint="eastAsia"/>
          <w:sz w:val="21"/>
          <w:szCs w:val="20"/>
        </w:rPr>
        <w:t>必修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b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适用学科专业：</w:t>
      </w:r>
      <w:r>
        <w:rPr>
          <w:rFonts w:ascii="Times New Roman" w:hAnsi="Times New Roman" w:hint="eastAsia"/>
          <w:sz w:val="21"/>
          <w:szCs w:val="20"/>
        </w:rPr>
        <w:t>工科电子类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先修课程：</w:t>
      </w:r>
      <w:r>
        <w:rPr>
          <w:rFonts w:ascii="Times New Roman" w:hAnsi="Times New Roman"/>
          <w:sz w:val="21"/>
          <w:szCs w:val="20"/>
        </w:rPr>
        <w:t xml:space="preserve"> 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sz w:val="21"/>
          <w:szCs w:val="20"/>
        </w:rPr>
      </w:pPr>
      <w:r w:rsidRPr="000A4BD6">
        <w:rPr>
          <w:rFonts w:ascii="Times New Roman" w:hAnsi="Times New Roman" w:hint="eastAsia"/>
          <w:b/>
          <w:sz w:val="21"/>
          <w:szCs w:val="20"/>
        </w:rPr>
        <w:t>课程负责人：</w:t>
      </w:r>
      <w:r>
        <w:rPr>
          <w:rFonts w:ascii="Times New Roman" w:hAnsi="Times New Roman" w:hint="eastAsia"/>
          <w:sz w:val="21"/>
          <w:szCs w:val="20"/>
        </w:rPr>
        <w:t>董爱军</w:t>
      </w:r>
      <w:r>
        <w:rPr>
          <w:rFonts w:ascii="Times New Roman" w:hAnsi="Times New Roman"/>
          <w:b/>
          <w:sz w:val="21"/>
          <w:szCs w:val="20"/>
        </w:rPr>
        <w:t xml:space="preserve">  </w:t>
      </w:r>
      <w:r>
        <w:rPr>
          <w:rFonts w:ascii="Times New Roman" w:hAnsi="Times New Roman"/>
          <w:b/>
          <w:sz w:val="21"/>
          <w:szCs w:val="20"/>
        </w:rPr>
        <w:tab/>
        <w:t xml:space="preserve">     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0"/>
        <w:jc w:val="both"/>
        <w:rPr>
          <w:rFonts w:ascii="Times New Roman" w:hAnsi="Times New Roman"/>
          <w:sz w:val="21"/>
          <w:szCs w:val="20"/>
        </w:rPr>
      </w:pPr>
      <w:r>
        <w:rPr>
          <w:rFonts w:ascii="Times New Roman" w:hAnsi="Times New Roman" w:hint="eastAsia"/>
          <w:sz w:val="21"/>
          <w:szCs w:val="20"/>
        </w:rPr>
        <w:t>撰写人：董爱军</w:t>
      </w:r>
      <w:r>
        <w:rPr>
          <w:rFonts w:ascii="Times New Roman" w:hAnsi="Times New Roman" w:hint="eastAsia"/>
          <w:sz w:val="21"/>
          <w:szCs w:val="20"/>
        </w:rPr>
        <w:tab/>
      </w:r>
      <w:r>
        <w:rPr>
          <w:rFonts w:ascii="Times New Roman" w:hAnsi="Times New Roman" w:hint="eastAsia"/>
          <w:sz w:val="21"/>
          <w:szCs w:val="20"/>
        </w:rPr>
        <w:tab/>
      </w:r>
      <w:r>
        <w:rPr>
          <w:rFonts w:ascii="Times New Roman" w:hAnsi="Times New Roman" w:hint="eastAsia"/>
          <w:sz w:val="21"/>
          <w:szCs w:val="20"/>
        </w:rPr>
        <w:tab/>
      </w:r>
      <w:r>
        <w:rPr>
          <w:rFonts w:ascii="Times New Roman" w:hAnsi="Times New Roman" w:hint="eastAsia"/>
          <w:b/>
          <w:sz w:val="21"/>
          <w:szCs w:val="20"/>
        </w:rPr>
        <w:t>编写日期：</w:t>
      </w:r>
      <w:r>
        <w:rPr>
          <w:rFonts w:ascii="Times New Roman" w:hAnsi="Times New Roman"/>
          <w:sz w:val="21"/>
          <w:szCs w:val="20"/>
        </w:rPr>
        <w:t>201</w:t>
      </w:r>
      <w:r>
        <w:rPr>
          <w:rFonts w:ascii="Times New Roman" w:hAnsi="Times New Roman" w:hint="eastAsia"/>
          <w:sz w:val="21"/>
          <w:szCs w:val="20"/>
        </w:rPr>
        <w:t>8</w:t>
      </w:r>
      <w:r>
        <w:rPr>
          <w:rFonts w:ascii="Times New Roman" w:hAnsi="Times New Roman" w:hint="eastAsia"/>
          <w:sz w:val="21"/>
          <w:szCs w:val="20"/>
        </w:rPr>
        <w:t>年</w:t>
      </w:r>
      <w:r>
        <w:rPr>
          <w:rFonts w:ascii="Times New Roman" w:hAnsi="Times New Roman"/>
          <w:sz w:val="21"/>
          <w:szCs w:val="20"/>
        </w:rPr>
        <w:t>1</w:t>
      </w:r>
      <w:r>
        <w:rPr>
          <w:rFonts w:ascii="Times New Roman" w:hAnsi="Times New Roman" w:hint="eastAsia"/>
          <w:sz w:val="21"/>
          <w:szCs w:val="20"/>
        </w:rPr>
        <w:t>月</w:t>
      </w:r>
      <w:r>
        <w:rPr>
          <w:rFonts w:ascii="Times New Roman" w:hAnsi="Times New Roman"/>
          <w:b/>
          <w:sz w:val="21"/>
          <w:szCs w:val="20"/>
        </w:rPr>
        <w:tab/>
      </w:r>
      <w:r>
        <w:rPr>
          <w:rFonts w:ascii="Times New Roman" w:hAnsi="Times New Roman"/>
          <w:b/>
          <w:sz w:val="21"/>
          <w:szCs w:val="20"/>
        </w:rPr>
        <w:tab/>
      </w:r>
      <w:r>
        <w:rPr>
          <w:rFonts w:ascii="Times New Roman" w:hAnsi="Times New Roman" w:hint="eastAsia"/>
          <w:b/>
          <w:sz w:val="21"/>
          <w:szCs w:val="20"/>
        </w:rPr>
        <w:t>审</w:t>
      </w:r>
      <w:r>
        <w:rPr>
          <w:rFonts w:ascii="Times New Roman" w:hAnsi="Times New Roman"/>
          <w:b/>
          <w:sz w:val="21"/>
          <w:szCs w:val="20"/>
        </w:rPr>
        <w:t xml:space="preserve"> </w:t>
      </w:r>
      <w:r>
        <w:rPr>
          <w:rFonts w:ascii="Times New Roman" w:hAnsi="Times New Roman" w:hint="eastAsia"/>
          <w:b/>
          <w:sz w:val="21"/>
          <w:szCs w:val="20"/>
        </w:rPr>
        <w:t>核</w:t>
      </w:r>
      <w:r>
        <w:rPr>
          <w:rFonts w:ascii="Times New Roman" w:hAnsi="Times New Roman"/>
          <w:b/>
          <w:sz w:val="21"/>
          <w:szCs w:val="20"/>
        </w:rPr>
        <w:t xml:space="preserve"> </w:t>
      </w:r>
      <w:r>
        <w:rPr>
          <w:rFonts w:ascii="Times New Roman" w:hAnsi="Times New Roman" w:hint="eastAsia"/>
          <w:b/>
          <w:sz w:val="21"/>
          <w:szCs w:val="20"/>
        </w:rPr>
        <w:t>人：</w:t>
      </w:r>
      <w:r>
        <w:rPr>
          <w:rFonts w:ascii="Times New Roman" w:hAnsi="Times New Roman" w:hint="eastAsia"/>
          <w:sz w:val="21"/>
          <w:szCs w:val="20"/>
        </w:rPr>
        <w:t>陈万军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80"/>
        <w:jc w:val="both"/>
        <w:rPr>
          <w:rFonts w:ascii="Times New Roman" w:hAnsi="Times New Roman"/>
        </w:rPr>
      </w:pPr>
    </w:p>
    <w:p w:rsidR="0022044B" w:rsidRDefault="0022044B" w:rsidP="0022044B">
      <w:pPr>
        <w:pStyle w:val="a6"/>
        <w:spacing w:before="0" w:beforeAutospacing="0" w:after="0" w:afterAutospacing="0" w:line="360" w:lineRule="auto"/>
        <w:ind w:left="472"/>
        <w:jc w:val="both"/>
        <w:rPr>
          <w:rFonts w:ascii="Times New Roman" w:hAnsi="Times New Roman"/>
        </w:rPr>
      </w:pPr>
      <w:r>
        <w:rPr>
          <w:rFonts w:ascii="Times New Roman" w:eastAsia="黑体" w:hAnsi="Times New Roman" w:hint="eastAsia"/>
          <w:b/>
          <w:szCs w:val="20"/>
        </w:rPr>
        <w:t>一、课程简介</w:t>
      </w:r>
    </w:p>
    <w:p w:rsidR="0022044B" w:rsidRPr="00C74C39" w:rsidRDefault="0022044B" w:rsidP="0022044B">
      <w:pPr>
        <w:spacing w:line="360" w:lineRule="auto"/>
        <w:ind w:leftChars="50" w:left="105" w:firstLineChars="200" w:firstLine="420"/>
        <w:rPr>
          <w:bCs/>
          <w:szCs w:val="21"/>
        </w:rPr>
      </w:pPr>
      <w:r w:rsidRPr="008224F6">
        <w:rPr>
          <w:rFonts w:hint="eastAsia"/>
          <w:bCs/>
          <w:szCs w:val="21"/>
        </w:rPr>
        <w:t>电装实习是工科电子类本科生必修的实践教学环节</w:t>
      </w:r>
      <w:r>
        <w:rPr>
          <w:rFonts w:hint="eastAsia"/>
          <w:bCs/>
          <w:szCs w:val="21"/>
        </w:rPr>
        <w:t>，</w:t>
      </w:r>
      <w:r>
        <w:rPr>
          <w:rFonts w:hint="eastAsia"/>
          <w:szCs w:val="21"/>
        </w:rPr>
        <w:t>是实践</w:t>
      </w:r>
      <w:proofErr w:type="gramStart"/>
      <w:r>
        <w:rPr>
          <w:rFonts w:hint="eastAsia"/>
          <w:szCs w:val="21"/>
        </w:rPr>
        <w:t>类核心</w:t>
      </w:r>
      <w:proofErr w:type="gramEnd"/>
      <w:r>
        <w:rPr>
          <w:rFonts w:hint="eastAsia"/>
          <w:szCs w:val="21"/>
        </w:rPr>
        <w:t>课程</w:t>
      </w:r>
      <w:r w:rsidRPr="008224F6">
        <w:rPr>
          <w:rFonts w:hint="eastAsia"/>
          <w:bCs/>
          <w:szCs w:val="21"/>
        </w:rPr>
        <w:t>。</w:t>
      </w:r>
      <w:r>
        <w:rPr>
          <w:rFonts w:hint="eastAsia"/>
          <w:bCs/>
          <w:szCs w:val="21"/>
        </w:rPr>
        <w:t>它是</w:t>
      </w:r>
      <w:r>
        <w:rPr>
          <w:rFonts w:hint="eastAsia"/>
          <w:szCs w:val="21"/>
        </w:rPr>
        <w:t>电路相关实验的入门基础课程。</w:t>
      </w:r>
      <w:r w:rsidRPr="008224F6">
        <w:rPr>
          <w:rFonts w:hint="eastAsia"/>
          <w:bCs/>
          <w:szCs w:val="21"/>
        </w:rPr>
        <w:t>通过对电子产品套件的装配、焊接和调试与测试，</w:t>
      </w:r>
      <w:r>
        <w:rPr>
          <w:rFonts w:hint="eastAsia"/>
          <w:bCs/>
          <w:szCs w:val="21"/>
        </w:rPr>
        <w:t>为学生建立电路模型的感性认知，建立工程系统的概念，了解后续相关理论课程和实验课程，使学生熟练掌握常用仪器仪表和测量工具的使用，强化学生工程实践能力，能够对电子信息系统进行测试和分析，培养学生电子工程师基本素质，</w:t>
      </w:r>
      <w:r w:rsidRPr="008224F6">
        <w:rPr>
          <w:rFonts w:hint="eastAsia"/>
          <w:bCs/>
          <w:szCs w:val="21"/>
        </w:rPr>
        <w:t>为学生学习后续实践和实验课程及参加科研工作奠定基础</w:t>
      </w:r>
      <w:r w:rsidRPr="00C74C39">
        <w:rPr>
          <w:rFonts w:hint="eastAsia"/>
          <w:bCs/>
          <w:szCs w:val="21"/>
        </w:rPr>
        <w:t>。</w:t>
      </w:r>
    </w:p>
    <w:p w:rsidR="0022044B" w:rsidRPr="00C66D3E" w:rsidRDefault="0022044B" w:rsidP="0022044B">
      <w:pPr>
        <w:snapToGrid w:val="0"/>
        <w:spacing w:before="120" w:line="360" w:lineRule="auto"/>
        <w:ind w:firstLine="482"/>
        <w:jc w:val="left"/>
        <w:rPr>
          <w:szCs w:val="21"/>
        </w:rPr>
      </w:pP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196" w:firstLine="472"/>
        <w:jc w:val="both"/>
        <w:rPr>
          <w:rFonts w:ascii="Times New Roman" w:eastAsia="黑体" w:hAnsi="Times New Roman"/>
          <w:b/>
          <w:szCs w:val="20"/>
        </w:rPr>
      </w:pPr>
      <w:r>
        <w:rPr>
          <w:rFonts w:ascii="Times New Roman" w:eastAsia="黑体" w:hAnsi="Times New Roman" w:hint="eastAsia"/>
          <w:b/>
          <w:szCs w:val="20"/>
        </w:rPr>
        <w:t>二、课程目标</w:t>
      </w:r>
    </w:p>
    <w:p w:rsidR="0022044B" w:rsidRDefault="0022044B" w:rsidP="0022044B">
      <w:pPr>
        <w:snapToGrid w:val="0"/>
        <w:spacing w:before="120" w:line="300" w:lineRule="auto"/>
        <w:ind w:firstLine="482"/>
        <w:jc w:val="left"/>
        <w:rPr>
          <w:b/>
          <w:color w:val="000000"/>
          <w:szCs w:val="20"/>
        </w:rPr>
      </w:pPr>
      <w:r>
        <w:rPr>
          <w:rFonts w:hint="eastAsia"/>
          <w:b/>
          <w:color w:val="000000"/>
          <w:szCs w:val="20"/>
        </w:rPr>
        <w:t>（一）课程目标</w:t>
      </w:r>
    </w:p>
    <w:p w:rsidR="0022044B" w:rsidRDefault="0022044B" w:rsidP="0022044B">
      <w:pPr>
        <w:snapToGrid w:val="0"/>
        <w:spacing w:before="120" w:line="360" w:lineRule="auto"/>
        <w:ind w:firstLine="482"/>
        <w:jc w:val="left"/>
        <w:rPr>
          <w:rFonts w:ascii="Arial" w:hAnsi="Arial" w:cs="Arial"/>
          <w:szCs w:val="18"/>
        </w:rPr>
      </w:pPr>
      <w:r>
        <w:rPr>
          <w:rFonts w:ascii="Arial" w:hAnsi="Arial" w:cs="Arial" w:hint="eastAsia"/>
          <w:szCs w:val="18"/>
        </w:rPr>
        <w:t>使</w:t>
      </w:r>
      <w:r w:rsidRPr="00D127FD">
        <w:rPr>
          <w:rFonts w:ascii="Arial" w:hAnsi="Arial" w:cs="Arial" w:hint="eastAsia"/>
          <w:szCs w:val="18"/>
        </w:rPr>
        <w:t>学生</w:t>
      </w:r>
      <w:r>
        <w:rPr>
          <w:rFonts w:ascii="Arial" w:hAnsi="Arial" w:cs="Arial" w:hint="eastAsia"/>
          <w:szCs w:val="18"/>
        </w:rPr>
        <w:t>掌握</w:t>
      </w:r>
      <w:r w:rsidRPr="00D127FD">
        <w:rPr>
          <w:rFonts w:ascii="Arial" w:hAnsi="Arial" w:cs="Arial" w:hint="eastAsia"/>
          <w:szCs w:val="18"/>
        </w:rPr>
        <w:t>工程</w:t>
      </w:r>
      <w:r>
        <w:rPr>
          <w:rFonts w:ascii="Arial" w:hAnsi="Arial" w:cs="Arial" w:hint="eastAsia"/>
          <w:szCs w:val="18"/>
        </w:rPr>
        <w:t>实践的</w:t>
      </w:r>
      <w:r w:rsidRPr="00D127FD">
        <w:rPr>
          <w:rFonts w:ascii="Arial" w:hAnsi="Arial" w:cs="Arial" w:hint="eastAsia"/>
          <w:szCs w:val="18"/>
        </w:rPr>
        <w:t>基础知识</w:t>
      </w:r>
      <w:r>
        <w:rPr>
          <w:rFonts w:ascii="Arial" w:hAnsi="Arial" w:cs="Arial" w:hint="eastAsia"/>
          <w:szCs w:val="18"/>
        </w:rPr>
        <w:t>，培养学生通过使用仪器仪表和测量工具</w:t>
      </w:r>
      <w:r w:rsidRPr="00D127FD">
        <w:rPr>
          <w:rFonts w:ascii="Arial" w:hAnsi="Arial" w:cs="Arial" w:hint="eastAsia"/>
          <w:szCs w:val="18"/>
        </w:rPr>
        <w:t>分析问题</w:t>
      </w:r>
      <w:r>
        <w:rPr>
          <w:rFonts w:ascii="Arial" w:hAnsi="Arial" w:cs="Arial" w:hint="eastAsia"/>
          <w:szCs w:val="18"/>
        </w:rPr>
        <w:t>和解决问题的</w:t>
      </w:r>
      <w:r w:rsidRPr="00D127FD">
        <w:rPr>
          <w:rFonts w:ascii="Arial" w:hAnsi="Arial" w:cs="Arial" w:hint="eastAsia"/>
          <w:szCs w:val="18"/>
        </w:rPr>
        <w:t>能力，</w:t>
      </w:r>
      <w:r>
        <w:rPr>
          <w:rFonts w:ascii="Arial" w:hAnsi="Arial" w:cs="Arial" w:hint="eastAsia"/>
          <w:szCs w:val="18"/>
        </w:rPr>
        <w:t>使学生理解工程师的职责，具有社会责任感，</w:t>
      </w:r>
      <w:r w:rsidRPr="00D127FD">
        <w:rPr>
          <w:rFonts w:ascii="Arial" w:hAnsi="Arial" w:cs="Arial" w:hint="eastAsia"/>
          <w:szCs w:val="18"/>
        </w:rPr>
        <w:t>为设计</w:t>
      </w:r>
      <w:r w:rsidRPr="00D127FD">
        <w:rPr>
          <w:rFonts w:ascii="Arial" w:hAnsi="Arial" w:cs="Arial" w:hint="eastAsia"/>
          <w:szCs w:val="18"/>
        </w:rPr>
        <w:t>/</w:t>
      </w:r>
      <w:r w:rsidRPr="00D127FD">
        <w:rPr>
          <w:rFonts w:ascii="Arial" w:hAnsi="Arial" w:cs="Arial" w:hint="eastAsia"/>
          <w:szCs w:val="18"/>
        </w:rPr>
        <w:t>开发与研究并解决复杂工程问题奠定扎实基础。</w:t>
      </w:r>
    </w:p>
    <w:p w:rsidR="0022044B" w:rsidRDefault="0022044B" w:rsidP="0022044B">
      <w:pPr>
        <w:spacing w:line="360" w:lineRule="auto"/>
        <w:ind w:leftChars="200" w:left="1239" w:hangingChars="390" w:hanging="819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目标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：工程知识与实践能力的培养。</w:t>
      </w:r>
      <w:r w:rsidRPr="00CD64E2">
        <w:rPr>
          <w:rFonts w:ascii="Arial" w:hAnsi="Arial" w:cs="Arial" w:hint="eastAsia"/>
          <w:szCs w:val="18"/>
        </w:rPr>
        <w:t>了解</w:t>
      </w:r>
      <w:r>
        <w:rPr>
          <w:rFonts w:hint="eastAsia"/>
          <w:color w:val="000000"/>
          <w:szCs w:val="21"/>
        </w:rPr>
        <w:t>电路的相关术语及基本概念，常用的电路元器件及其基本特性，</w:t>
      </w:r>
      <w:r w:rsidRPr="0092178B">
        <w:rPr>
          <w:rFonts w:ascii="Arial" w:hAnsi="Arial" w:cs="Arial" w:hint="eastAsia"/>
          <w:color w:val="000000"/>
          <w:szCs w:val="18"/>
        </w:rPr>
        <w:t>掌握</w:t>
      </w:r>
      <w:r>
        <w:rPr>
          <w:rFonts w:hint="eastAsia"/>
          <w:color w:val="000000"/>
          <w:szCs w:val="21"/>
        </w:rPr>
        <w:t>电路元器件的</w:t>
      </w:r>
      <w:r>
        <w:rPr>
          <w:rFonts w:hint="eastAsia"/>
          <w:bCs/>
          <w:szCs w:val="21"/>
        </w:rPr>
        <w:t>识别与选用</w:t>
      </w:r>
      <w:r>
        <w:rPr>
          <w:rFonts w:ascii="Arial" w:hAnsi="Arial" w:cs="Arial" w:hint="eastAsia"/>
          <w:color w:val="000000"/>
          <w:szCs w:val="18"/>
        </w:rPr>
        <w:t>。</w:t>
      </w:r>
    </w:p>
    <w:p w:rsidR="0022044B" w:rsidRDefault="0022044B" w:rsidP="0022044B">
      <w:pPr>
        <w:spacing w:line="360" w:lineRule="auto"/>
        <w:ind w:leftChars="200" w:left="1239" w:hangingChars="390" w:hanging="819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目标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：应用仪器仪表分析和解决问题能力的培养。熟练</w:t>
      </w:r>
      <w:r w:rsidRPr="0090135A">
        <w:rPr>
          <w:rFonts w:hint="eastAsia"/>
          <w:bCs/>
          <w:szCs w:val="21"/>
        </w:rPr>
        <w:t>使用相关的工具</w:t>
      </w:r>
      <w:r>
        <w:rPr>
          <w:rFonts w:hint="eastAsia"/>
          <w:bCs/>
          <w:szCs w:val="21"/>
        </w:rPr>
        <w:t>、仪表</w:t>
      </w:r>
      <w:r w:rsidRPr="0090135A">
        <w:rPr>
          <w:rFonts w:hint="eastAsia"/>
          <w:bCs/>
          <w:szCs w:val="21"/>
        </w:rPr>
        <w:t>和仪器设备，</w:t>
      </w:r>
      <w:r>
        <w:rPr>
          <w:rFonts w:ascii="Arial" w:hAnsi="Arial" w:cs="Arial" w:hint="eastAsia"/>
          <w:color w:val="000000"/>
          <w:szCs w:val="18"/>
        </w:rPr>
        <w:t>去测试、调试并</w:t>
      </w:r>
      <w:r w:rsidRPr="00CD64E2">
        <w:rPr>
          <w:rFonts w:ascii="Arial" w:hAnsi="Arial" w:cs="Arial" w:hint="eastAsia"/>
          <w:szCs w:val="18"/>
        </w:rPr>
        <w:t>分析</w:t>
      </w:r>
      <w:r>
        <w:rPr>
          <w:rFonts w:ascii="Arial" w:hAnsi="Arial" w:cs="Arial" w:hint="eastAsia"/>
          <w:color w:val="000000"/>
          <w:szCs w:val="18"/>
        </w:rPr>
        <w:t>各电路工作状态，并能对基本电路错误进行故障排除，</w:t>
      </w:r>
      <w:r w:rsidRPr="0090135A">
        <w:rPr>
          <w:rFonts w:hint="eastAsia"/>
          <w:bCs/>
          <w:szCs w:val="21"/>
        </w:rPr>
        <w:t>提高学生的动手能力，分析问题和解决问题的能力</w:t>
      </w:r>
      <w:r>
        <w:rPr>
          <w:rFonts w:hint="eastAsia"/>
          <w:bCs/>
          <w:szCs w:val="21"/>
        </w:rPr>
        <w:t>。</w:t>
      </w:r>
    </w:p>
    <w:p w:rsidR="0022044B" w:rsidRDefault="0022044B" w:rsidP="0022044B">
      <w:pPr>
        <w:spacing w:line="360" w:lineRule="auto"/>
        <w:ind w:leftChars="200" w:left="1239" w:hangingChars="390" w:hanging="819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lastRenderedPageBreak/>
        <w:t>目标</w:t>
      </w:r>
      <w:r>
        <w:rPr>
          <w:rFonts w:hint="eastAsia"/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：工程师责任感培养。通过要求学生严格按照工艺规范和仪器操作规范完成整个实习过程，了解产品设计规范和社会需求，培养学生严谨的工程实践作风和工程师的社会责任感。</w:t>
      </w:r>
    </w:p>
    <w:p w:rsidR="0022044B" w:rsidRDefault="0022044B" w:rsidP="0022044B">
      <w:pPr>
        <w:snapToGrid w:val="0"/>
        <w:spacing w:before="120" w:line="360" w:lineRule="auto"/>
        <w:ind w:firstLine="482"/>
        <w:jc w:val="left"/>
        <w:rPr>
          <w:rFonts w:ascii="Arial" w:hAnsi="Arial" w:cs="Arial"/>
          <w:color w:val="000000"/>
          <w:szCs w:val="18"/>
        </w:rPr>
      </w:pPr>
    </w:p>
    <w:p w:rsidR="0022044B" w:rsidRDefault="0022044B" w:rsidP="0022044B">
      <w:pPr>
        <w:spacing w:line="360" w:lineRule="auto"/>
        <w:ind w:firstLine="420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（二）课程目标对毕业要求的支撑：</w:t>
      </w:r>
    </w:p>
    <w:p w:rsidR="0022044B" w:rsidRPr="000865E7" w:rsidRDefault="0022044B" w:rsidP="0022044B">
      <w:pPr>
        <w:spacing w:line="360" w:lineRule="auto"/>
        <w:ind w:firstLine="420"/>
        <w:jc w:val="center"/>
        <w:rPr>
          <w:color w:val="000000"/>
          <w:szCs w:val="21"/>
        </w:rPr>
      </w:pPr>
      <w:r w:rsidRPr="000865E7">
        <w:rPr>
          <w:rFonts w:hint="eastAsia"/>
          <w:color w:val="000000"/>
          <w:szCs w:val="21"/>
        </w:rPr>
        <w:t>表</w:t>
      </w:r>
      <w:r w:rsidRPr="000865E7">
        <w:rPr>
          <w:color w:val="000000"/>
          <w:szCs w:val="21"/>
        </w:rPr>
        <w:t xml:space="preserve">1 </w:t>
      </w:r>
      <w:r>
        <w:rPr>
          <w:rFonts w:hint="eastAsia"/>
          <w:color w:val="000000"/>
          <w:szCs w:val="21"/>
        </w:rPr>
        <w:t>课程目标对毕业要求的支撑关系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03"/>
        <w:gridCol w:w="456"/>
        <w:gridCol w:w="456"/>
        <w:gridCol w:w="433"/>
        <w:gridCol w:w="428"/>
        <w:gridCol w:w="456"/>
        <w:gridCol w:w="427"/>
        <w:gridCol w:w="433"/>
        <w:gridCol w:w="433"/>
        <w:gridCol w:w="455"/>
        <w:gridCol w:w="456"/>
        <w:gridCol w:w="455"/>
        <w:gridCol w:w="455"/>
      </w:tblGrid>
      <w:tr w:rsidR="0022044B" w:rsidRPr="00125DB5" w:rsidTr="00FA6114">
        <w:trPr>
          <w:trHeight w:val="315"/>
          <w:jc w:val="center"/>
        </w:trPr>
        <w:tc>
          <w:tcPr>
            <w:tcW w:w="150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课程目标</w:t>
            </w:r>
          </w:p>
        </w:tc>
        <w:tc>
          <w:tcPr>
            <w:tcW w:w="5343" w:type="dxa"/>
            <w:gridSpan w:val="1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毕业要求</w:t>
            </w:r>
          </w:p>
        </w:tc>
      </w:tr>
      <w:tr w:rsidR="0022044B" w:rsidRPr="00125DB5" w:rsidTr="00FA6114">
        <w:trPr>
          <w:jc w:val="center"/>
        </w:trPr>
        <w:tc>
          <w:tcPr>
            <w:tcW w:w="1503" w:type="dxa"/>
            <w:vMerge/>
            <w:tcBorders>
              <w:right w:val="single" w:sz="4" w:space="0" w:color="auto"/>
            </w:tcBorders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56" w:type="dxa"/>
            <w:tcBorders>
              <w:left w:val="single" w:sz="4" w:space="0" w:color="auto"/>
            </w:tcBorders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 w:rsidRPr="00125DB5">
              <w:rPr>
                <w:b/>
                <w:szCs w:val="21"/>
              </w:rPr>
              <w:t>1</w:t>
            </w:r>
          </w:p>
        </w:tc>
        <w:tc>
          <w:tcPr>
            <w:tcW w:w="456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 w:rsidRPr="00125DB5">
              <w:rPr>
                <w:b/>
                <w:szCs w:val="21"/>
              </w:rPr>
              <w:t>2</w:t>
            </w:r>
          </w:p>
        </w:tc>
        <w:tc>
          <w:tcPr>
            <w:tcW w:w="433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 w:rsidRPr="00125DB5">
              <w:rPr>
                <w:b/>
                <w:szCs w:val="21"/>
              </w:rPr>
              <w:t>3</w:t>
            </w:r>
          </w:p>
        </w:tc>
        <w:tc>
          <w:tcPr>
            <w:tcW w:w="428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 w:rsidRPr="00125DB5">
              <w:rPr>
                <w:b/>
                <w:szCs w:val="21"/>
              </w:rPr>
              <w:t>4</w:t>
            </w:r>
          </w:p>
        </w:tc>
        <w:tc>
          <w:tcPr>
            <w:tcW w:w="456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5</w:t>
            </w:r>
          </w:p>
        </w:tc>
        <w:tc>
          <w:tcPr>
            <w:tcW w:w="427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6</w:t>
            </w:r>
          </w:p>
        </w:tc>
        <w:tc>
          <w:tcPr>
            <w:tcW w:w="433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7</w:t>
            </w:r>
          </w:p>
        </w:tc>
        <w:tc>
          <w:tcPr>
            <w:tcW w:w="433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8</w:t>
            </w:r>
          </w:p>
        </w:tc>
        <w:tc>
          <w:tcPr>
            <w:tcW w:w="455" w:type="dxa"/>
            <w:tcBorders>
              <w:right w:val="single" w:sz="4" w:space="0" w:color="auto"/>
            </w:tcBorders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9</w:t>
            </w:r>
          </w:p>
        </w:tc>
        <w:tc>
          <w:tcPr>
            <w:tcW w:w="456" w:type="dxa"/>
            <w:tcBorders>
              <w:right w:val="single" w:sz="4" w:space="0" w:color="auto"/>
            </w:tcBorders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10</w:t>
            </w:r>
          </w:p>
        </w:tc>
        <w:tc>
          <w:tcPr>
            <w:tcW w:w="455" w:type="dxa"/>
            <w:tcBorders>
              <w:right w:val="single" w:sz="4" w:space="0" w:color="auto"/>
            </w:tcBorders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11</w:t>
            </w:r>
          </w:p>
        </w:tc>
        <w:tc>
          <w:tcPr>
            <w:tcW w:w="455" w:type="dxa"/>
            <w:tcBorders>
              <w:right w:val="single" w:sz="4" w:space="0" w:color="auto"/>
            </w:tcBorders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12</w:t>
            </w:r>
          </w:p>
        </w:tc>
      </w:tr>
      <w:tr w:rsidR="0022044B" w:rsidRPr="00125DB5" w:rsidTr="00FA6114">
        <w:trPr>
          <w:jc w:val="center"/>
        </w:trPr>
        <w:tc>
          <w:tcPr>
            <w:tcW w:w="1503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  <w:r w:rsidRPr="009A46A2">
              <w:rPr>
                <w:rFonts w:hint="eastAsia"/>
                <w:b/>
                <w:sz w:val="24"/>
              </w:rPr>
              <w:t>1</w:t>
            </w:r>
          </w:p>
        </w:tc>
        <w:tc>
          <w:tcPr>
            <w:tcW w:w="456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56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33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28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56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427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33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33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55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56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55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55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22044B" w:rsidRPr="00125DB5" w:rsidTr="00FA6114">
        <w:trPr>
          <w:jc w:val="center"/>
        </w:trPr>
        <w:tc>
          <w:tcPr>
            <w:tcW w:w="1503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  <w:r w:rsidRPr="009A46A2">
              <w:rPr>
                <w:rFonts w:hint="eastAsia"/>
                <w:b/>
                <w:sz w:val="24"/>
              </w:rPr>
              <w:t>2</w:t>
            </w:r>
          </w:p>
        </w:tc>
        <w:tc>
          <w:tcPr>
            <w:tcW w:w="456" w:type="dxa"/>
            <w:vAlign w:val="center"/>
          </w:tcPr>
          <w:p w:rsidR="0022044B" w:rsidRPr="00022B94" w:rsidRDefault="0022044B" w:rsidP="00FA611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6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433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428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56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427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33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33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55" w:type="dxa"/>
          </w:tcPr>
          <w:p w:rsidR="0022044B" w:rsidRPr="00FA6457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56" w:type="dxa"/>
          </w:tcPr>
          <w:p w:rsidR="0022044B" w:rsidRPr="00FA6457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55" w:type="dxa"/>
          </w:tcPr>
          <w:p w:rsidR="0022044B" w:rsidRPr="00FA6457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455" w:type="dxa"/>
          </w:tcPr>
          <w:p w:rsidR="0022044B" w:rsidRPr="00FA6457" w:rsidRDefault="0022044B" w:rsidP="00FA6114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22044B" w:rsidRPr="00125DB5" w:rsidTr="00FA6114">
        <w:trPr>
          <w:jc w:val="center"/>
        </w:trPr>
        <w:tc>
          <w:tcPr>
            <w:tcW w:w="1503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 w:rsidRPr="009A46A2">
              <w:rPr>
                <w:rFonts w:hint="eastAsia"/>
                <w:b/>
                <w:szCs w:val="21"/>
              </w:rPr>
              <w:t>3</w:t>
            </w:r>
          </w:p>
        </w:tc>
        <w:tc>
          <w:tcPr>
            <w:tcW w:w="456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33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28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56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427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433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433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455" w:type="dxa"/>
          </w:tcPr>
          <w:p w:rsidR="0022044B" w:rsidRPr="00FA6457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56" w:type="dxa"/>
          </w:tcPr>
          <w:p w:rsidR="0022044B" w:rsidRPr="0003370E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55" w:type="dxa"/>
          </w:tcPr>
          <w:p w:rsidR="0022044B" w:rsidRPr="0003370E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55" w:type="dxa"/>
          </w:tcPr>
          <w:p w:rsidR="0022044B" w:rsidRPr="0003370E" w:rsidRDefault="0022044B" w:rsidP="00FA6114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:rsidR="0022044B" w:rsidRPr="00022B94" w:rsidRDefault="0022044B" w:rsidP="0022044B">
      <w:pPr>
        <w:spacing w:line="360" w:lineRule="auto"/>
        <w:ind w:firstLine="420"/>
        <w:rPr>
          <w:color w:val="000000"/>
          <w:szCs w:val="21"/>
        </w:rPr>
      </w:pPr>
      <w:r w:rsidRPr="00022B94">
        <w:rPr>
          <w:rFonts w:hint="eastAsia"/>
          <w:color w:val="000000"/>
          <w:szCs w:val="21"/>
        </w:rPr>
        <w:tab/>
      </w:r>
      <w:r w:rsidRPr="00022B94">
        <w:rPr>
          <w:rFonts w:hint="eastAsia"/>
          <w:color w:val="000000"/>
          <w:szCs w:val="21"/>
        </w:rPr>
        <w:t>注：表中</w:t>
      </w:r>
      <w:r w:rsidRPr="00022B94">
        <w:rPr>
          <w:rFonts w:hint="eastAsia"/>
          <w:color w:val="000000"/>
          <w:szCs w:val="21"/>
        </w:rPr>
        <w:t>H</w:t>
      </w:r>
      <w:r w:rsidRPr="00022B94">
        <w:rPr>
          <w:rFonts w:hint="eastAsia"/>
          <w:color w:val="000000"/>
          <w:szCs w:val="21"/>
        </w:rPr>
        <w:t>表示强支撑、</w:t>
      </w:r>
      <w:r w:rsidRPr="00022B94">
        <w:rPr>
          <w:rFonts w:hint="eastAsia"/>
          <w:color w:val="000000"/>
          <w:szCs w:val="21"/>
        </w:rPr>
        <w:t>L</w:t>
      </w:r>
      <w:r w:rsidRPr="00022B94">
        <w:rPr>
          <w:rFonts w:hint="eastAsia"/>
          <w:color w:val="000000"/>
          <w:szCs w:val="21"/>
        </w:rPr>
        <w:t>表示弱支撑。</w:t>
      </w:r>
    </w:p>
    <w:p w:rsidR="0022044B" w:rsidRPr="000D06B0" w:rsidRDefault="0022044B" w:rsidP="0022044B">
      <w:pPr>
        <w:spacing w:line="360" w:lineRule="auto"/>
        <w:ind w:firstLine="420"/>
        <w:rPr>
          <w:b/>
          <w:color w:val="000000"/>
          <w:szCs w:val="21"/>
        </w:rPr>
      </w:pPr>
    </w:p>
    <w:p w:rsidR="0022044B" w:rsidRPr="005D2DC4" w:rsidRDefault="0022044B" w:rsidP="0022044B">
      <w:pPr>
        <w:pStyle w:val="a6"/>
        <w:spacing w:before="0" w:beforeAutospacing="0" w:after="0" w:afterAutospacing="0" w:line="360" w:lineRule="auto"/>
        <w:ind w:firstLineChars="200" w:firstLine="482"/>
        <w:jc w:val="both"/>
        <w:rPr>
          <w:rFonts w:ascii="Times New Roman" w:eastAsia="黑体" w:hAnsi="Times New Roman"/>
          <w:b/>
          <w:szCs w:val="20"/>
        </w:rPr>
      </w:pPr>
      <w:r>
        <w:rPr>
          <w:rFonts w:ascii="Times New Roman" w:eastAsia="黑体" w:hAnsi="Times New Roman" w:hint="eastAsia"/>
          <w:b/>
          <w:szCs w:val="20"/>
        </w:rPr>
        <w:t>三、课程内容安排和要求</w:t>
      </w: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b/>
          <w:color w:val="FF0000"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（一）</w:t>
      </w:r>
      <w:r w:rsidRPr="00A13920">
        <w:rPr>
          <w:rFonts w:ascii="Times New Roman" w:hAnsi="Times New Roman" w:hint="eastAsia"/>
          <w:b/>
          <w:sz w:val="21"/>
          <w:szCs w:val="20"/>
        </w:rPr>
        <w:t>教学内容、要求及教学方法</w:t>
      </w:r>
    </w:p>
    <w:p w:rsidR="0022044B" w:rsidRDefault="0022044B" w:rsidP="0022044B">
      <w:pPr>
        <w:spacing w:line="360" w:lineRule="auto"/>
        <w:ind w:firstLineChars="200" w:firstLine="420"/>
        <w:rPr>
          <w:bCs/>
          <w:szCs w:val="21"/>
        </w:rPr>
      </w:pPr>
      <w:r>
        <w:rPr>
          <w:rFonts w:ascii="宋体" w:hAnsi="宋体" w:hint="eastAsia"/>
        </w:rPr>
        <w:t>1、</w:t>
      </w:r>
      <w:r w:rsidRPr="001C0792">
        <w:rPr>
          <w:rFonts w:ascii="宋体" w:hAnsi="宋体" w:hint="eastAsia"/>
        </w:rPr>
        <w:t>了解电子产品的生产工艺过程</w:t>
      </w:r>
      <w:r>
        <w:rPr>
          <w:rFonts w:ascii="宋体" w:hAnsi="宋体" w:hint="eastAsia"/>
        </w:rPr>
        <w:t>、</w:t>
      </w:r>
      <w:r w:rsidRPr="0090135A">
        <w:rPr>
          <w:rFonts w:hint="eastAsia"/>
          <w:bCs/>
          <w:szCs w:val="21"/>
        </w:rPr>
        <w:t>工作原理</w:t>
      </w:r>
      <w:r>
        <w:rPr>
          <w:rFonts w:hint="eastAsia"/>
          <w:bCs/>
          <w:szCs w:val="21"/>
        </w:rPr>
        <w:t>；</w:t>
      </w:r>
    </w:p>
    <w:p w:rsidR="0022044B" w:rsidRDefault="0022044B" w:rsidP="0022044B">
      <w:pPr>
        <w:spacing w:line="360" w:lineRule="auto"/>
        <w:ind w:firstLineChars="200" w:firstLine="420"/>
        <w:rPr>
          <w:bCs/>
          <w:szCs w:val="21"/>
        </w:rPr>
      </w:pPr>
      <w:r>
        <w:rPr>
          <w:rFonts w:hint="eastAsia"/>
          <w:bCs/>
          <w:szCs w:val="21"/>
        </w:rPr>
        <w:t>2</w:t>
      </w:r>
      <w:r>
        <w:rPr>
          <w:rFonts w:hint="eastAsia"/>
          <w:bCs/>
          <w:szCs w:val="21"/>
        </w:rPr>
        <w:t>、</w:t>
      </w:r>
      <w:r w:rsidRPr="0090135A">
        <w:rPr>
          <w:rFonts w:hint="eastAsia"/>
          <w:bCs/>
          <w:szCs w:val="21"/>
        </w:rPr>
        <w:t>看懂电子产品的电原理图、印刷电路图、装配图和整机组装图</w:t>
      </w:r>
      <w:r>
        <w:rPr>
          <w:rFonts w:hint="eastAsia"/>
          <w:bCs/>
          <w:szCs w:val="21"/>
        </w:rPr>
        <w:t>；</w:t>
      </w:r>
    </w:p>
    <w:p w:rsidR="0022044B" w:rsidRDefault="0022044B" w:rsidP="0022044B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hint="eastAsia"/>
          <w:bCs/>
          <w:szCs w:val="21"/>
        </w:rPr>
        <w:t>3</w:t>
      </w:r>
      <w:r>
        <w:rPr>
          <w:rFonts w:hint="eastAsia"/>
          <w:bCs/>
          <w:szCs w:val="21"/>
        </w:rPr>
        <w:t>、</w:t>
      </w:r>
      <w:r w:rsidRPr="0090135A">
        <w:rPr>
          <w:rFonts w:hint="eastAsia"/>
          <w:bCs/>
          <w:szCs w:val="21"/>
        </w:rPr>
        <w:t>掌握电子元器件的基本识别方法</w:t>
      </w:r>
      <w:r>
        <w:rPr>
          <w:rFonts w:hint="eastAsia"/>
          <w:bCs/>
          <w:szCs w:val="21"/>
        </w:rPr>
        <w:t>，系统电路的</w:t>
      </w:r>
      <w:r w:rsidRPr="0090135A">
        <w:rPr>
          <w:rFonts w:hint="eastAsia"/>
          <w:bCs/>
          <w:szCs w:val="21"/>
        </w:rPr>
        <w:t>原理框图</w:t>
      </w:r>
      <w:r>
        <w:rPr>
          <w:rFonts w:ascii="宋体" w:hAnsi="宋体" w:hint="eastAsia"/>
        </w:rPr>
        <w:t>；</w:t>
      </w:r>
    </w:p>
    <w:p w:rsidR="0022044B" w:rsidRDefault="0022044B" w:rsidP="0022044B">
      <w:pPr>
        <w:spacing w:line="360" w:lineRule="auto"/>
        <w:ind w:firstLineChars="200" w:firstLine="420"/>
        <w:rPr>
          <w:bCs/>
          <w:szCs w:val="21"/>
        </w:rPr>
      </w:pPr>
      <w:r>
        <w:rPr>
          <w:rFonts w:ascii="宋体" w:hAnsi="宋体" w:hint="eastAsia"/>
        </w:rPr>
        <w:t>4、</w:t>
      </w:r>
      <w:r w:rsidRPr="0090135A">
        <w:rPr>
          <w:rFonts w:hint="eastAsia"/>
          <w:bCs/>
          <w:szCs w:val="21"/>
        </w:rPr>
        <w:t>掌握正规化的装配技术和焊接技术</w:t>
      </w:r>
      <w:r>
        <w:rPr>
          <w:rFonts w:hint="eastAsia"/>
          <w:bCs/>
          <w:szCs w:val="21"/>
        </w:rPr>
        <w:t>，</w:t>
      </w:r>
      <w:r w:rsidRPr="0090135A">
        <w:rPr>
          <w:rFonts w:hint="eastAsia"/>
          <w:bCs/>
          <w:szCs w:val="21"/>
        </w:rPr>
        <w:t>掌握电子产品的规范化调试方法和步骤</w:t>
      </w:r>
      <w:r>
        <w:rPr>
          <w:rFonts w:hint="eastAsia"/>
          <w:bCs/>
          <w:szCs w:val="21"/>
        </w:rPr>
        <w:t>；</w:t>
      </w:r>
    </w:p>
    <w:p w:rsidR="0022044B" w:rsidRDefault="0022044B" w:rsidP="0022044B">
      <w:pPr>
        <w:spacing w:line="360" w:lineRule="auto"/>
        <w:ind w:firstLineChars="200" w:firstLine="420"/>
        <w:rPr>
          <w:bCs/>
          <w:sz w:val="24"/>
        </w:rPr>
      </w:pPr>
      <w:r>
        <w:rPr>
          <w:rFonts w:hint="eastAsia"/>
          <w:bCs/>
          <w:szCs w:val="21"/>
        </w:rPr>
        <w:t>5</w:t>
      </w:r>
      <w:r>
        <w:rPr>
          <w:rFonts w:hint="eastAsia"/>
          <w:bCs/>
          <w:szCs w:val="21"/>
        </w:rPr>
        <w:t>、</w:t>
      </w:r>
      <w:r>
        <w:rPr>
          <w:rFonts w:ascii="宋体" w:hAnsi="宋体" w:hint="eastAsia"/>
        </w:rPr>
        <w:t>掌握用</w:t>
      </w:r>
      <w:r w:rsidRPr="001C0792">
        <w:rPr>
          <w:rFonts w:ascii="宋体" w:hAnsi="宋体" w:hint="eastAsia"/>
        </w:rPr>
        <w:t>仪器</w:t>
      </w:r>
      <w:r>
        <w:rPr>
          <w:rFonts w:ascii="宋体" w:hAnsi="宋体" w:hint="eastAsia"/>
        </w:rPr>
        <w:t>和仪表测试数据，掌握根据原理和测试数据排查故障解决问题的方法</w:t>
      </w:r>
      <w:r w:rsidRPr="00A43FD1">
        <w:rPr>
          <w:rFonts w:hint="eastAsia"/>
          <w:bCs/>
          <w:sz w:val="24"/>
        </w:rPr>
        <w:t>；</w:t>
      </w:r>
    </w:p>
    <w:p w:rsidR="0022044B" w:rsidRDefault="0022044B" w:rsidP="0022044B">
      <w:pPr>
        <w:spacing w:line="360" w:lineRule="auto"/>
        <w:ind w:firstLineChars="200" w:firstLine="420"/>
        <w:rPr>
          <w:bCs/>
          <w:sz w:val="24"/>
        </w:rPr>
      </w:pPr>
      <w:r w:rsidRPr="00D65376">
        <w:rPr>
          <w:rFonts w:hint="eastAsia"/>
          <w:bCs/>
          <w:szCs w:val="21"/>
        </w:rPr>
        <w:t>6</w:t>
      </w:r>
      <w:r w:rsidRPr="00D65376">
        <w:rPr>
          <w:rFonts w:hint="eastAsia"/>
          <w:bCs/>
          <w:szCs w:val="21"/>
        </w:rPr>
        <w:t>、</w:t>
      </w:r>
      <w:r w:rsidRPr="0090135A">
        <w:rPr>
          <w:rFonts w:hint="eastAsia"/>
          <w:bCs/>
          <w:szCs w:val="21"/>
        </w:rPr>
        <w:t>学习电子产品的故障诊断和排除方法</w:t>
      </w:r>
      <w:r w:rsidRPr="00A43FD1">
        <w:rPr>
          <w:rFonts w:hint="eastAsia"/>
          <w:bCs/>
          <w:sz w:val="24"/>
        </w:rPr>
        <w:t>；</w:t>
      </w:r>
    </w:p>
    <w:p w:rsidR="0022044B" w:rsidRDefault="0022044B" w:rsidP="0022044B">
      <w:pPr>
        <w:spacing w:line="360" w:lineRule="auto"/>
        <w:ind w:firstLineChars="200" w:firstLine="420"/>
        <w:rPr>
          <w:bCs/>
          <w:szCs w:val="21"/>
        </w:rPr>
      </w:pPr>
      <w:r w:rsidRPr="00D65376">
        <w:rPr>
          <w:rFonts w:hint="eastAsia"/>
          <w:bCs/>
          <w:szCs w:val="21"/>
        </w:rPr>
        <w:t>7</w:t>
      </w:r>
      <w:r w:rsidRPr="00D65376">
        <w:rPr>
          <w:rFonts w:hint="eastAsia"/>
          <w:bCs/>
          <w:szCs w:val="21"/>
        </w:rPr>
        <w:t>、</w:t>
      </w:r>
      <w:r w:rsidRPr="0090135A">
        <w:rPr>
          <w:rFonts w:hint="eastAsia"/>
          <w:bCs/>
          <w:szCs w:val="21"/>
        </w:rPr>
        <w:t>完成装配和调试一个合格的电子产品</w:t>
      </w:r>
      <w:r>
        <w:rPr>
          <w:rFonts w:hint="eastAsia"/>
          <w:bCs/>
          <w:szCs w:val="21"/>
        </w:rPr>
        <w:t>；</w:t>
      </w:r>
    </w:p>
    <w:p w:rsidR="0022044B" w:rsidRPr="00811BEA" w:rsidRDefault="0022044B" w:rsidP="0022044B">
      <w:pPr>
        <w:spacing w:line="360" w:lineRule="auto"/>
        <w:ind w:firstLineChars="200" w:firstLine="420"/>
        <w:rPr>
          <w:bCs/>
          <w:szCs w:val="21"/>
        </w:rPr>
      </w:pPr>
      <w:r>
        <w:rPr>
          <w:rFonts w:hint="eastAsia"/>
          <w:bCs/>
          <w:szCs w:val="21"/>
        </w:rPr>
        <w:t>8</w:t>
      </w:r>
      <w:r>
        <w:rPr>
          <w:rFonts w:hint="eastAsia"/>
          <w:bCs/>
          <w:szCs w:val="21"/>
        </w:rPr>
        <w:t>、</w:t>
      </w:r>
      <w:r w:rsidRPr="00811BEA">
        <w:rPr>
          <w:rFonts w:hint="eastAsia"/>
          <w:bCs/>
          <w:szCs w:val="21"/>
        </w:rPr>
        <w:t>学会科研生产工作的总结方法，完成实践报告。</w:t>
      </w:r>
    </w:p>
    <w:p w:rsidR="0022044B" w:rsidRPr="00C62520" w:rsidRDefault="0022044B" w:rsidP="0022044B">
      <w:pPr>
        <w:pStyle w:val="a6"/>
        <w:spacing w:before="0" w:beforeAutospacing="0" w:after="0" w:afterAutospacing="0" w:line="360" w:lineRule="auto"/>
        <w:ind w:firstLineChars="200" w:firstLine="420"/>
        <w:jc w:val="both"/>
        <w:rPr>
          <w:sz w:val="21"/>
          <w:szCs w:val="20"/>
        </w:rPr>
      </w:pP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b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（二）自学内容和要求</w:t>
      </w:r>
    </w:p>
    <w:p w:rsidR="0022044B" w:rsidRPr="00A63923" w:rsidRDefault="0022044B" w:rsidP="0022044B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贴片元件，表面安装技术、印制板工艺技术。</w:t>
      </w:r>
    </w:p>
    <w:p w:rsidR="0022044B" w:rsidRPr="00A13920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b/>
          <w:sz w:val="21"/>
          <w:szCs w:val="20"/>
        </w:rPr>
      </w:pP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b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（三）实践性教学环节和要求</w:t>
      </w:r>
    </w:p>
    <w:p w:rsidR="0022044B" w:rsidRDefault="0022044B" w:rsidP="0022044B">
      <w:pPr>
        <w:spacing w:line="360" w:lineRule="auto"/>
        <w:ind w:firstLineChars="200" w:firstLine="420"/>
        <w:rPr>
          <w:szCs w:val="20"/>
        </w:rPr>
      </w:pPr>
      <w:r>
        <w:rPr>
          <w:rFonts w:hint="eastAsia"/>
          <w:szCs w:val="20"/>
        </w:rPr>
        <w:t>元器件清理与识别（</w:t>
      </w:r>
      <w:r>
        <w:rPr>
          <w:rFonts w:hint="eastAsia"/>
          <w:szCs w:val="20"/>
        </w:rPr>
        <w:t>4</w:t>
      </w:r>
      <w:r>
        <w:rPr>
          <w:rFonts w:hint="eastAsia"/>
          <w:szCs w:val="20"/>
        </w:rPr>
        <w:t>学时），装配与焊接（</w:t>
      </w:r>
      <w:r>
        <w:rPr>
          <w:rFonts w:hint="eastAsia"/>
          <w:szCs w:val="20"/>
        </w:rPr>
        <w:t>6</w:t>
      </w:r>
      <w:r>
        <w:rPr>
          <w:rFonts w:hint="eastAsia"/>
          <w:szCs w:val="20"/>
        </w:rPr>
        <w:t>学时），数据测试与调试（</w:t>
      </w:r>
      <w:r>
        <w:rPr>
          <w:rFonts w:hint="eastAsia"/>
          <w:szCs w:val="20"/>
        </w:rPr>
        <w:t>4</w:t>
      </w:r>
      <w:r>
        <w:rPr>
          <w:rFonts w:hint="eastAsia"/>
          <w:szCs w:val="20"/>
        </w:rPr>
        <w:t>学时），故障</w:t>
      </w:r>
      <w:r>
        <w:rPr>
          <w:rFonts w:hint="eastAsia"/>
          <w:szCs w:val="20"/>
        </w:rPr>
        <w:lastRenderedPageBreak/>
        <w:t>分析与排除，整机组装（</w:t>
      </w:r>
      <w:r>
        <w:rPr>
          <w:rFonts w:hint="eastAsia"/>
          <w:szCs w:val="20"/>
        </w:rPr>
        <w:t>2</w:t>
      </w:r>
      <w:r>
        <w:rPr>
          <w:rFonts w:hint="eastAsia"/>
          <w:szCs w:val="20"/>
        </w:rPr>
        <w:t>学时），实验报告撰写。</w:t>
      </w:r>
    </w:p>
    <w:p w:rsidR="0022044B" w:rsidRPr="00A13920" w:rsidRDefault="0022044B" w:rsidP="0022044B">
      <w:pPr>
        <w:pStyle w:val="a6"/>
        <w:spacing w:before="0" w:beforeAutospacing="0" w:after="0" w:afterAutospacing="0" w:line="360" w:lineRule="auto"/>
        <w:ind w:firstLineChars="200" w:firstLine="420"/>
        <w:jc w:val="both"/>
        <w:rPr>
          <w:sz w:val="21"/>
          <w:szCs w:val="20"/>
        </w:rPr>
      </w:pPr>
    </w:p>
    <w:p w:rsidR="0022044B" w:rsidRPr="000D06B0" w:rsidRDefault="0022044B" w:rsidP="0022044B">
      <w:pPr>
        <w:pStyle w:val="a6"/>
        <w:spacing w:before="0" w:beforeAutospacing="0" w:after="0" w:afterAutospacing="0" w:line="360" w:lineRule="auto"/>
        <w:jc w:val="both"/>
        <w:rPr>
          <w:color w:val="FF0000"/>
          <w:sz w:val="21"/>
          <w:szCs w:val="20"/>
        </w:rPr>
      </w:pP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22"/>
        <w:jc w:val="both"/>
        <w:rPr>
          <w:rFonts w:ascii="Times New Roman" w:hAnsi="Times New Roman"/>
          <w:b/>
          <w:sz w:val="21"/>
          <w:szCs w:val="20"/>
        </w:rPr>
      </w:pPr>
      <w:r>
        <w:rPr>
          <w:rFonts w:ascii="Times New Roman" w:hAnsi="Times New Roman" w:hint="eastAsia"/>
          <w:b/>
          <w:sz w:val="21"/>
          <w:szCs w:val="20"/>
        </w:rPr>
        <w:t>（四）课程目标与教学内容和方法的对应关系</w:t>
      </w:r>
    </w:p>
    <w:p w:rsidR="0022044B" w:rsidRPr="00044DFA" w:rsidRDefault="0022044B" w:rsidP="0022044B">
      <w:pPr>
        <w:pStyle w:val="a6"/>
        <w:spacing w:before="0" w:beforeAutospacing="0" w:after="0" w:afterAutospacing="0" w:line="360" w:lineRule="auto"/>
        <w:jc w:val="both"/>
        <w:rPr>
          <w:color w:val="FF0000"/>
          <w:sz w:val="21"/>
          <w:szCs w:val="20"/>
        </w:rPr>
      </w:pPr>
      <w:r>
        <w:rPr>
          <w:rFonts w:hint="eastAsia"/>
          <w:color w:val="FF0000"/>
          <w:sz w:val="21"/>
          <w:szCs w:val="20"/>
        </w:rPr>
        <w:tab/>
      </w:r>
      <w:r w:rsidRPr="00276B71">
        <w:rPr>
          <w:rFonts w:hint="eastAsia"/>
          <w:sz w:val="21"/>
          <w:szCs w:val="20"/>
        </w:rPr>
        <w:t>本课程的学习目标与教学内容和方法的对应关系如表2。</w:t>
      </w:r>
    </w:p>
    <w:p w:rsidR="0022044B" w:rsidRPr="000865E7" w:rsidRDefault="0022044B" w:rsidP="0022044B">
      <w:pPr>
        <w:spacing w:line="360" w:lineRule="auto"/>
        <w:ind w:firstLine="420"/>
        <w:jc w:val="center"/>
        <w:rPr>
          <w:color w:val="000000"/>
          <w:szCs w:val="21"/>
        </w:rPr>
      </w:pPr>
      <w:r w:rsidRPr="000865E7">
        <w:rPr>
          <w:rFonts w:hint="eastAsia"/>
          <w:color w:val="000000"/>
          <w:szCs w:val="21"/>
        </w:rPr>
        <w:t>表</w:t>
      </w:r>
      <w:r>
        <w:rPr>
          <w:rFonts w:hint="eastAsia"/>
          <w:color w:val="000000"/>
          <w:szCs w:val="21"/>
        </w:rPr>
        <w:t xml:space="preserve">2 </w:t>
      </w:r>
      <w:r>
        <w:rPr>
          <w:rFonts w:hint="eastAsia"/>
          <w:color w:val="000000"/>
          <w:szCs w:val="21"/>
        </w:rPr>
        <w:t>课程目标与教学内容和方法的对应关系表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96"/>
        <w:gridCol w:w="2038"/>
        <w:gridCol w:w="2126"/>
        <w:gridCol w:w="2142"/>
      </w:tblGrid>
      <w:tr w:rsidR="0022044B" w:rsidRPr="00125DB5" w:rsidTr="00FA6114">
        <w:trPr>
          <w:trHeight w:val="31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课程目标</w:t>
            </w:r>
          </w:p>
        </w:tc>
        <w:tc>
          <w:tcPr>
            <w:tcW w:w="6306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对应的教学内容和方法</w:t>
            </w:r>
          </w:p>
        </w:tc>
      </w:tr>
      <w:tr w:rsidR="0022044B" w:rsidRPr="00125DB5" w:rsidTr="00FA6114">
        <w:trPr>
          <w:jc w:val="center"/>
        </w:trPr>
        <w:tc>
          <w:tcPr>
            <w:tcW w:w="1296" w:type="dxa"/>
            <w:vMerge/>
            <w:tcBorders>
              <w:right w:val="single" w:sz="4" w:space="0" w:color="auto"/>
            </w:tcBorders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2038" w:type="dxa"/>
            <w:tcBorders>
              <w:left w:val="single" w:sz="4" w:space="0" w:color="auto"/>
            </w:tcBorders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（一）教学</w:t>
            </w:r>
          </w:p>
        </w:tc>
        <w:tc>
          <w:tcPr>
            <w:tcW w:w="2126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（二）自学</w:t>
            </w:r>
          </w:p>
        </w:tc>
        <w:tc>
          <w:tcPr>
            <w:tcW w:w="2142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（三）实践</w:t>
            </w:r>
          </w:p>
        </w:tc>
      </w:tr>
      <w:tr w:rsidR="0022044B" w:rsidRPr="00125DB5" w:rsidTr="00FA6114">
        <w:trPr>
          <w:jc w:val="center"/>
        </w:trPr>
        <w:tc>
          <w:tcPr>
            <w:tcW w:w="1296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  <w:r w:rsidRPr="009A46A2">
              <w:rPr>
                <w:rFonts w:hint="eastAsia"/>
                <w:b/>
                <w:sz w:val="24"/>
              </w:rPr>
              <w:t>1</w:t>
            </w:r>
          </w:p>
        </w:tc>
        <w:tc>
          <w:tcPr>
            <w:tcW w:w="2038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2126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2142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</w:tr>
      <w:tr w:rsidR="0022044B" w:rsidRPr="00125DB5" w:rsidTr="00FA6114">
        <w:trPr>
          <w:jc w:val="center"/>
        </w:trPr>
        <w:tc>
          <w:tcPr>
            <w:tcW w:w="1296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  <w:r w:rsidRPr="009A46A2">
              <w:rPr>
                <w:rFonts w:hint="eastAsia"/>
                <w:b/>
                <w:sz w:val="24"/>
              </w:rPr>
              <w:t>2</w:t>
            </w:r>
          </w:p>
        </w:tc>
        <w:tc>
          <w:tcPr>
            <w:tcW w:w="2038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2126" w:type="dxa"/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2142" w:type="dxa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sz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</w:tr>
      <w:tr w:rsidR="0022044B" w:rsidRPr="00125DB5" w:rsidTr="00FA6114">
        <w:trPr>
          <w:jc w:val="center"/>
        </w:trPr>
        <w:tc>
          <w:tcPr>
            <w:tcW w:w="1296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 w:rsidRPr="009A46A2">
              <w:rPr>
                <w:rFonts w:hint="eastAsia"/>
                <w:b/>
                <w:szCs w:val="21"/>
              </w:rPr>
              <w:t>3</w:t>
            </w:r>
          </w:p>
        </w:tc>
        <w:tc>
          <w:tcPr>
            <w:tcW w:w="2038" w:type="dxa"/>
            <w:vAlign w:val="center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2126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  <w:tc>
          <w:tcPr>
            <w:tcW w:w="2142" w:type="dxa"/>
          </w:tcPr>
          <w:p w:rsidR="0022044B" w:rsidRPr="00051049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</w:tr>
    </w:tbl>
    <w:p w:rsidR="0022044B" w:rsidRPr="006D31F1" w:rsidRDefault="0022044B" w:rsidP="0022044B">
      <w:pPr>
        <w:pStyle w:val="a6"/>
        <w:spacing w:before="0" w:beforeAutospacing="0" w:after="0" w:afterAutospacing="0" w:line="360" w:lineRule="auto"/>
        <w:jc w:val="both"/>
        <w:rPr>
          <w:color w:val="FF0000"/>
          <w:sz w:val="21"/>
          <w:szCs w:val="20"/>
        </w:rPr>
      </w:pPr>
    </w:p>
    <w:p w:rsidR="0022044B" w:rsidRDefault="0022044B" w:rsidP="0022044B">
      <w:pPr>
        <w:spacing w:line="360" w:lineRule="auto"/>
        <w:ind w:firstLineChars="196" w:firstLine="472"/>
        <w:rPr>
          <w:rFonts w:ascii="黑体" w:eastAsia="黑体"/>
          <w:b/>
          <w:sz w:val="24"/>
        </w:rPr>
      </w:pPr>
      <w:r>
        <w:rPr>
          <w:rFonts w:ascii="黑体" w:eastAsia="黑体" w:hint="eastAsia"/>
          <w:b/>
          <w:sz w:val="24"/>
        </w:rPr>
        <w:t>四、考核方式</w:t>
      </w:r>
    </w:p>
    <w:p w:rsidR="0022044B" w:rsidRPr="00A727A3" w:rsidRDefault="0022044B" w:rsidP="0022044B">
      <w:pPr>
        <w:spacing w:line="360" w:lineRule="auto"/>
        <w:ind w:left="83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实验考核</w:t>
      </w:r>
      <w:r w:rsidRPr="00A727A3">
        <w:rPr>
          <w:rFonts w:ascii="宋体" w:hAnsi="宋体" w:hint="eastAsia"/>
          <w:szCs w:val="21"/>
        </w:rPr>
        <w:t>：1</w:t>
      </w:r>
      <w:r>
        <w:rPr>
          <w:rFonts w:ascii="宋体" w:hAnsi="宋体" w:hint="eastAsia"/>
          <w:szCs w:val="21"/>
        </w:rPr>
        <w:t>00</w:t>
      </w:r>
      <w:r w:rsidRPr="00A727A3">
        <w:rPr>
          <w:rFonts w:ascii="宋体" w:hAnsi="宋体" w:hint="eastAsia"/>
          <w:szCs w:val="21"/>
        </w:rPr>
        <w:t>%</w:t>
      </w:r>
    </w:p>
    <w:p w:rsidR="0022044B" w:rsidRPr="00F330C4" w:rsidRDefault="0022044B" w:rsidP="0022044B">
      <w:pPr>
        <w:spacing w:line="360" w:lineRule="auto"/>
        <w:ind w:left="839"/>
        <w:rPr>
          <w:rFonts w:ascii="宋体" w:hAnsi="宋体"/>
          <w:szCs w:val="21"/>
        </w:rPr>
      </w:pPr>
      <w:r w:rsidRPr="00F330C4">
        <w:rPr>
          <w:rFonts w:ascii="宋体" w:hAnsi="宋体" w:hint="eastAsia"/>
          <w:szCs w:val="21"/>
        </w:rPr>
        <w:t>总成绩中：</w:t>
      </w:r>
    </w:p>
    <w:p w:rsidR="0022044B" w:rsidRPr="00F330C4" w:rsidRDefault="0022044B" w:rsidP="0022044B">
      <w:pPr>
        <w:spacing w:line="360" w:lineRule="auto"/>
        <w:ind w:left="839"/>
        <w:rPr>
          <w:rFonts w:ascii="宋体" w:hAnsi="宋体"/>
          <w:szCs w:val="21"/>
        </w:rPr>
      </w:pPr>
      <w:r w:rsidRPr="00F330C4">
        <w:rPr>
          <w:rFonts w:ascii="宋体" w:hAnsi="宋体" w:hint="eastAsia"/>
          <w:szCs w:val="21"/>
        </w:rPr>
        <w:t>目标：100%</w:t>
      </w:r>
    </w:p>
    <w:p w:rsidR="0022044B" w:rsidRPr="00A13920" w:rsidRDefault="0022044B" w:rsidP="0022044B">
      <w:pPr>
        <w:spacing w:line="360" w:lineRule="auto"/>
        <w:ind w:firstLineChars="196" w:firstLine="472"/>
        <w:rPr>
          <w:rFonts w:ascii="黑体" w:eastAsia="黑体"/>
          <w:b/>
          <w:sz w:val="24"/>
        </w:rPr>
      </w:pPr>
    </w:p>
    <w:p w:rsidR="0022044B" w:rsidRDefault="0022044B" w:rsidP="0022044B">
      <w:pPr>
        <w:spacing w:line="360" w:lineRule="auto"/>
        <w:rPr>
          <w:color w:val="FF0000"/>
          <w:szCs w:val="20"/>
        </w:rPr>
      </w:pPr>
      <w:r w:rsidRPr="000659CC">
        <w:rPr>
          <w:rFonts w:hint="eastAsia"/>
          <w:color w:val="FF0000"/>
        </w:rPr>
        <w:tab/>
      </w:r>
      <w:r w:rsidRPr="007977A2">
        <w:rPr>
          <w:rFonts w:hint="eastAsia"/>
        </w:rPr>
        <w:t>课程目标与考核方式的关系</w:t>
      </w:r>
      <w:r w:rsidRPr="007977A2">
        <w:rPr>
          <w:rFonts w:hint="eastAsia"/>
          <w:szCs w:val="20"/>
        </w:rPr>
        <w:t>如下表</w:t>
      </w:r>
      <w:r w:rsidRPr="007977A2">
        <w:rPr>
          <w:rFonts w:hint="eastAsia"/>
          <w:szCs w:val="20"/>
        </w:rPr>
        <w:t>3</w:t>
      </w:r>
      <w:r w:rsidRPr="007977A2">
        <w:rPr>
          <w:rFonts w:hint="eastAsia"/>
          <w:szCs w:val="20"/>
        </w:rPr>
        <w:t>。</w:t>
      </w:r>
    </w:p>
    <w:p w:rsidR="0022044B" w:rsidRPr="000865E7" w:rsidRDefault="0022044B" w:rsidP="0022044B">
      <w:pPr>
        <w:spacing w:line="360" w:lineRule="auto"/>
        <w:ind w:firstLine="420"/>
        <w:jc w:val="center"/>
        <w:rPr>
          <w:color w:val="000000"/>
          <w:szCs w:val="21"/>
        </w:rPr>
      </w:pPr>
      <w:r w:rsidRPr="000865E7">
        <w:rPr>
          <w:rFonts w:hint="eastAsia"/>
          <w:color w:val="000000"/>
          <w:szCs w:val="21"/>
        </w:rPr>
        <w:t>表</w:t>
      </w:r>
      <w:r>
        <w:rPr>
          <w:rFonts w:hint="eastAsia"/>
          <w:color w:val="000000"/>
          <w:szCs w:val="21"/>
        </w:rPr>
        <w:t xml:space="preserve">3 </w:t>
      </w:r>
      <w:r>
        <w:rPr>
          <w:rFonts w:hint="eastAsia"/>
          <w:color w:val="000000"/>
          <w:szCs w:val="21"/>
        </w:rPr>
        <w:t>课程目标与考核方式的关系表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96"/>
        <w:gridCol w:w="3364"/>
      </w:tblGrid>
      <w:tr w:rsidR="0022044B" w:rsidRPr="00125DB5" w:rsidTr="00FA6114">
        <w:trPr>
          <w:trHeight w:val="31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课程目标</w:t>
            </w:r>
          </w:p>
        </w:tc>
        <w:tc>
          <w:tcPr>
            <w:tcW w:w="336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44B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对应的考核方式</w:t>
            </w:r>
          </w:p>
        </w:tc>
      </w:tr>
      <w:tr w:rsidR="0022044B" w:rsidRPr="00125DB5" w:rsidTr="00FA6114">
        <w:trPr>
          <w:jc w:val="center"/>
        </w:trPr>
        <w:tc>
          <w:tcPr>
            <w:tcW w:w="1296" w:type="dxa"/>
            <w:vMerge/>
            <w:tcBorders>
              <w:right w:val="single" w:sz="4" w:space="0" w:color="auto"/>
            </w:tcBorders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</w:p>
        </w:tc>
        <w:tc>
          <w:tcPr>
            <w:tcW w:w="3364" w:type="dxa"/>
            <w:tcBorders>
              <w:left w:val="single" w:sz="4" w:space="0" w:color="auto"/>
            </w:tcBorders>
            <w:vAlign w:val="center"/>
          </w:tcPr>
          <w:p w:rsidR="0022044B" w:rsidRPr="00125DB5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实验考核</w:t>
            </w:r>
          </w:p>
        </w:tc>
      </w:tr>
      <w:tr w:rsidR="0022044B" w:rsidRPr="00125DB5" w:rsidTr="00FA6114">
        <w:trPr>
          <w:jc w:val="center"/>
        </w:trPr>
        <w:tc>
          <w:tcPr>
            <w:tcW w:w="1296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  <w:r w:rsidRPr="009A46A2">
              <w:rPr>
                <w:rFonts w:hint="eastAsia"/>
                <w:b/>
                <w:sz w:val="24"/>
              </w:rPr>
              <w:t>1</w:t>
            </w:r>
          </w:p>
        </w:tc>
        <w:tc>
          <w:tcPr>
            <w:tcW w:w="3364" w:type="dxa"/>
            <w:vAlign w:val="center"/>
          </w:tcPr>
          <w:p w:rsidR="0022044B" w:rsidRPr="00502281" w:rsidRDefault="0022044B" w:rsidP="00FA6114">
            <w:pPr>
              <w:spacing w:line="360" w:lineRule="auto"/>
              <w:jc w:val="center"/>
              <w:rPr>
                <w:sz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</w:tr>
      <w:tr w:rsidR="0022044B" w:rsidRPr="00125DB5" w:rsidTr="00FA6114">
        <w:trPr>
          <w:jc w:val="center"/>
        </w:trPr>
        <w:tc>
          <w:tcPr>
            <w:tcW w:w="1296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  <w:r w:rsidRPr="009A46A2">
              <w:rPr>
                <w:rFonts w:hint="eastAsia"/>
                <w:b/>
                <w:sz w:val="24"/>
              </w:rPr>
              <w:t>2</w:t>
            </w:r>
          </w:p>
        </w:tc>
        <w:tc>
          <w:tcPr>
            <w:tcW w:w="3364" w:type="dxa"/>
            <w:vAlign w:val="center"/>
          </w:tcPr>
          <w:p w:rsidR="0022044B" w:rsidRPr="00502281" w:rsidRDefault="0022044B" w:rsidP="00FA6114">
            <w:pPr>
              <w:spacing w:line="360" w:lineRule="auto"/>
              <w:jc w:val="center"/>
              <w:rPr>
                <w:b/>
                <w:sz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</w:tr>
      <w:tr w:rsidR="0022044B" w:rsidRPr="00125DB5" w:rsidTr="00FA6114">
        <w:trPr>
          <w:jc w:val="center"/>
        </w:trPr>
        <w:tc>
          <w:tcPr>
            <w:tcW w:w="1296" w:type="dxa"/>
          </w:tcPr>
          <w:p w:rsidR="0022044B" w:rsidRPr="009A46A2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w:r w:rsidRPr="009A46A2">
              <w:rPr>
                <w:rFonts w:hint="eastAsia"/>
                <w:b/>
                <w:szCs w:val="21"/>
              </w:rPr>
              <w:t>3</w:t>
            </w:r>
          </w:p>
        </w:tc>
        <w:tc>
          <w:tcPr>
            <w:tcW w:w="3364" w:type="dxa"/>
            <w:vAlign w:val="center"/>
          </w:tcPr>
          <w:p w:rsidR="0022044B" w:rsidRPr="00502281" w:rsidRDefault="0022044B" w:rsidP="00FA6114">
            <w:pPr>
              <w:spacing w:line="360" w:lineRule="auto"/>
              <w:jc w:val="center"/>
              <w:rPr>
                <w:b/>
                <w:szCs w:val="21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Cs w:val="21"/>
                  </w:rPr>
                  <m:t>√</m:t>
                </m:r>
              </m:oMath>
            </m:oMathPara>
          </w:p>
        </w:tc>
      </w:tr>
    </w:tbl>
    <w:p w:rsidR="0022044B" w:rsidRDefault="0022044B" w:rsidP="0022044B">
      <w:pPr>
        <w:spacing w:line="360" w:lineRule="auto"/>
      </w:pPr>
    </w:p>
    <w:p w:rsidR="0022044B" w:rsidRPr="008507A6" w:rsidRDefault="0022044B" w:rsidP="0022044B">
      <w:pPr>
        <w:pStyle w:val="a6"/>
        <w:spacing w:before="0" w:beforeAutospacing="0" w:after="0" w:afterAutospacing="0" w:line="360" w:lineRule="auto"/>
        <w:ind w:firstLineChars="200" w:firstLine="482"/>
        <w:jc w:val="both"/>
        <w:rPr>
          <w:rFonts w:ascii="Times New Roman" w:hAnsi="Times New Roman"/>
          <w:color w:val="FF0000"/>
          <w:sz w:val="21"/>
          <w:szCs w:val="20"/>
        </w:rPr>
      </w:pPr>
      <w:r>
        <w:rPr>
          <w:rFonts w:ascii="Times New Roman" w:eastAsia="黑体" w:hAnsi="Times New Roman" w:hint="eastAsia"/>
          <w:b/>
          <w:szCs w:val="20"/>
        </w:rPr>
        <w:t>五、建议教材及参考资料</w:t>
      </w:r>
    </w:p>
    <w:p w:rsidR="0022044B" w:rsidRDefault="0022044B" w:rsidP="0022044B">
      <w:pPr>
        <w:spacing w:beforeLines="50" w:line="360" w:lineRule="auto"/>
        <w:ind w:firstLineChars="200" w:firstLine="422"/>
        <w:rPr>
          <w:rFonts w:eastAsia="黑体"/>
          <w:kern w:val="0"/>
          <w:szCs w:val="21"/>
        </w:rPr>
      </w:pPr>
      <w:r>
        <w:rPr>
          <w:rFonts w:hint="eastAsia"/>
          <w:b/>
          <w:kern w:val="0"/>
          <w:szCs w:val="21"/>
        </w:rPr>
        <w:t>参考资料：</w:t>
      </w:r>
      <w:r>
        <w:rPr>
          <w:rFonts w:eastAsia="黑体"/>
          <w:kern w:val="0"/>
          <w:szCs w:val="21"/>
        </w:rPr>
        <w:t xml:space="preserve"> </w:t>
      </w:r>
    </w:p>
    <w:p w:rsidR="0022044B" w:rsidRPr="00485A7D" w:rsidRDefault="0022044B" w:rsidP="0022044B">
      <w:pPr>
        <w:spacing w:line="360" w:lineRule="auto"/>
        <w:ind w:firstLineChars="200" w:firstLine="420"/>
      </w:pPr>
      <w:r w:rsidRPr="00485A7D">
        <w:t>1</w:t>
      </w:r>
      <w:r w:rsidRPr="00485A7D">
        <w:t>．</w:t>
      </w:r>
      <w:r w:rsidRPr="00485A7D">
        <w:rPr>
          <w:rFonts w:hint="eastAsia"/>
        </w:rPr>
        <w:t>《电路分析》（第二版），，胡祥俊编，高等教育出版社，</w:t>
      </w:r>
      <w:r w:rsidRPr="00485A7D">
        <w:rPr>
          <w:rFonts w:hint="eastAsia"/>
        </w:rPr>
        <w:t xml:space="preserve"> 2007</w:t>
      </w:r>
      <w:r w:rsidRPr="00485A7D">
        <w:rPr>
          <w:rFonts w:hint="eastAsia"/>
        </w:rPr>
        <w:t>。</w:t>
      </w:r>
      <w:r w:rsidRPr="00485A7D">
        <w:rPr>
          <w:rFonts w:hint="eastAsia"/>
        </w:rPr>
        <w:t xml:space="preserve">  </w:t>
      </w:r>
    </w:p>
    <w:p w:rsidR="0022044B" w:rsidRPr="00485A7D" w:rsidRDefault="0022044B" w:rsidP="0022044B">
      <w:pPr>
        <w:spacing w:line="360" w:lineRule="auto"/>
        <w:ind w:firstLineChars="200" w:firstLine="420"/>
      </w:pPr>
      <w:r w:rsidRPr="00485A7D">
        <w:rPr>
          <w:rFonts w:hint="eastAsia"/>
        </w:rPr>
        <w:t>2</w:t>
      </w:r>
      <w:r w:rsidRPr="00485A7D">
        <w:t>．</w:t>
      </w:r>
      <w:r w:rsidRPr="00485A7D">
        <w:rPr>
          <w:rFonts w:hint="eastAsia"/>
        </w:rPr>
        <w:t>《电子工艺基础》，王卫平，电子工业</w:t>
      </w:r>
      <w:r w:rsidRPr="00485A7D">
        <w:t>出版社</w:t>
      </w:r>
      <w:r w:rsidRPr="00485A7D">
        <w:rPr>
          <w:rFonts w:hint="eastAsia"/>
        </w:rPr>
        <w:t>，</w:t>
      </w:r>
      <w:r w:rsidRPr="00485A7D">
        <w:t> </w:t>
      </w:r>
      <w:r w:rsidRPr="00485A7D">
        <w:rPr>
          <w:rFonts w:hint="eastAsia"/>
        </w:rPr>
        <w:t>2011</w:t>
      </w:r>
      <w:r w:rsidRPr="00485A7D">
        <w:rPr>
          <w:rFonts w:hint="eastAsia"/>
        </w:rPr>
        <w:t>。</w:t>
      </w:r>
    </w:p>
    <w:p w:rsidR="0022044B" w:rsidRPr="00485A7D" w:rsidRDefault="0022044B" w:rsidP="0022044B">
      <w:pPr>
        <w:spacing w:line="360" w:lineRule="auto"/>
        <w:ind w:firstLineChars="200" w:firstLine="420"/>
      </w:pPr>
      <w:r w:rsidRPr="00485A7D">
        <w:rPr>
          <w:rFonts w:hint="eastAsia"/>
        </w:rPr>
        <w:lastRenderedPageBreak/>
        <w:t>3</w:t>
      </w:r>
      <w:r w:rsidRPr="00485A7D">
        <w:rPr>
          <w:rFonts w:hint="eastAsia"/>
        </w:rPr>
        <w:t>．《电子工艺基础与实践》，苏寒松，天津</w:t>
      </w:r>
      <w:r w:rsidRPr="00485A7D">
        <w:t>大学出版社</w:t>
      </w:r>
      <w:r w:rsidRPr="00485A7D">
        <w:rPr>
          <w:rFonts w:hint="eastAsia"/>
        </w:rPr>
        <w:t>，</w:t>
      </w:r>
      <w:r w:rsidRPr="00485A7D">
        <w:rPr>
          <w:rFonts w:hint="eastAsia"/>
        </w:rPr>
        <w:t>2009</w:t>
      </w:r>
      <w:r w:rsidRPr="00485A7D">
        <w:rPr>
          <w:rFonts w:hint="eastAsia"/>
        </w:rPr>
        <w:t>。</w:t>
      </w:r>
    </w:p>
    <w:p w:rsidR="0022044B" w:rsidRPr="00485A7D" w:rsidRDefault="0022044B" w:rsidP="0022044B">
      <w:pPr>
        <w:spacing w:line="360" w:lineRule="auto"/>
        <w:ind w:firstLineChars="200" w:firstLine="420"/>
      </w:pPr>
      <w:r w:rsidRPr="00485A7D">
        <w:rPr>
          <w:rFonts w:hint="eastAsia"/>
        </w:rPr>
        <w:t xml:space="preserve">4. </w:t>
      </w:r>
      <w:r w:rsidRPr="00485A7D">
        <w:rPr>
          <w:rFonts w:hint="eastAsia"/>
        </w:rPr>
        <w:t>《模拟电子技术基础》（第三版），童诗白，华成英主编，高等教育出版社，</w:t>
      </w:r>
      <w:r w:rsidRPr="00485A7D">
        <w:rPr>
          <w:rFonts w:hint="eastAsia"/>
        </w:rPr>
        <w:t>2004</w:t>
      </w:r>
      <w:r w:rsidRPr="00485A7D">
        <w:rPr>
          <w:rFonts w:hint="eastAsia"/>
        </w:rPr>
        <w:t>。</w:t>
      </w:r>
    </w:p>
    <w:p w:rsidR="0022044B" w:rsidRPr="00485A7D" w:rsidRDefault="0022044B" w:rsidP="0022044B">
      <w:pPr>
        <w:spacing w:line="360" w:lineRule="auto"/>
        <w:ind w:firstLineChars="200" w:firstLine="420"/>
      </w:pPr>
      <w:r w:rsidRPr="00485A7D">
        <w:rPr>
          <w:rFonts w:hint="eastAsia"/>
        </w:rPr>
        <w:t xml:space="preserve">5. </w:t>
      </w:r>
      <w:r w:rsidRPr="00485A7D">
        <w:rPr>
          <w:rFonts w:hint="eastAsia"/>
        </w:rPr>
        <w:t>《数字电子技术基础》（第四版），</w:t>
      </w:r>
      <w:proofErr w:type="gramStart"/>
      <w:r w:rsidRPr="00485A7D">
        <w:rPr>
          <w:rFonts w:hint="eastAsia"/>
        </w:rPr>
        <w:t>阎石主编</w:t>
      </w:r>
      <w:proofErr w:type="gramEnd"/>
      <w:r w:rsidRPr="00485A7D">
        <w:rPr>
          <w:rFonts w:hint="eastAsia"/>
        </w:rPr>
        <w:t>，高等教育出版社，</w:t>
      </w:r>
      <w:r w:rsidRPr="00485A7D">
        <w:rPr>
          <w:rFonts w:hint="eastAsia"/>
        </w:rPr>
        <w:t>2004</w:t>
      </w:r>
      <w:r w:rsidRPr="00485A7D">
        <w:rPr>
          <w:rFonts w:hint="eastAsia"/>
        </w:rPr>
        <w:t>。</w:t>
      </w:r>
    </w:p>
    <w:p w:rsidR="0022044B" w:rsidRPr="00485A7D" w:rsidRDefault="0022044B" w:rsidP="0022044B">
      <w:pPr>
        <w:spacing w:line="360" w:lineRule="auto"/>
        <w:ind w:firstLineChars="200" w:firstLine="420"/>
      </w:pPr>
      <w:r w:rsidRPr="00485A7D">
        <w:rPr>
          <w:rFonts w:hint="eastAsia"/>
        </w:rPr>
        <w:t xml:space="preserve">6. </w:t>
      </w:r>
      <w:r w:rsidRPr="00485A7D">
        <w:rPr>
          <w:rFonts w:hint="eastAsia"/>
        </w:rPr>
        <w:t>《高频电子线路》（第四版），张肃文主编，高等教育出版社，</w:t>
      </w:r>
      <w:r w:rsidRPr="00485A7D">
        <w:rPr>
          <w:rFonts w:hint="eastAsia"/>
        </w:rPr>
        <w:t>2008</w:t>
      </w:r>
    </w:p>
    <w:p w:rsidR="0022044B" w:rsidRPr="00502281" w:rsidRDefault="0022044B" w:rsidP="0022044B">
      <w:pPr>
        <w:spacing w:line="360" w:lineRule="auto"/>
        <w:ind w:firstLineChars="200" w:firstLine="420"/>
      </w:pPr>
      <w:r>
        <w:rPr>
          <w:rFonts w:hint="eastAsia"/>
        </w:rPr>
        <w:t>7</w:t>
      </w:r>
      <w:r w:rsidRPr="008B2733">
        <w:rPr>
          <w:rFonts w:hint="eastAsia"/>
        </w:rPr>
        <w:t>.</w:t>
      </w:r>
      <w:r w:rsidRPr="008B2733">
        <w:t>《电路分析基础</w:t>
      </w:r>
      <w:r w:rsidRPr="00502281">
        <w:t>(</w:t>
      </w:r>
      <w:r w:rsidRPr="00502281">
        <w:t>第</w:t>
      </w:r>
      <w:r w:rsidRPr="00502281">
        <w:rPr>
          <w:rFonts w:hint="eastAsia"/>
        </w:rPr>
        <w:t>4</w:t>
      </w:r>
      <w:r w:rsidRPr="00502281">
        <w:t>版</w:t>
      </w:r>
      <w:r w:rsidRPr="00502281">
        <w:t>)</w:t>
      </w:r>
      <w:r w:rsidRPr="00502281">
        <w:t>》，</w:t>
      </w:r>
      <w:r w:rsidRPr="008B2733">
        <w:t>李翰荪，</w:t>
      </w:r>
      <w:r w:rsidRPr="00502281">
        <w:t>高等教育出版社</w:t>
      </w:r>
      <w:r w:rsidRPr="00502281">
        <w:rPr>
          <w:rFonts w:hint="eastAsia"/>
        </w:rPr>
        <w:t>，</w:t>
      </w:r>
      <w:r w:rsidRPr="00502281">
        <w:rPr>
          <w:rFonts w:hint="eastAsia"/>
        </w:rPr>
        <w:t>2006</w:t>
      </w:r>
      <w:r w:rsidRPr="00502281">
        <w:rPr>
          <w:rFonts w:hint="eastAsia"/>
        </w:rPr>
        <w:t>年</w:t>
      </w:r>
    </w:p>
    <w:p w:rsidR="0022044B" w:rsidRPr="00502281" w:rsidRDefault="0022044B" w:rsidP="0022044B">
      <w:pPr>
        <w:spacing w:line="360" w:lineRule="auto"/>
        <w:ind w:firstLineChars="200" w:firstLine="420"/>
      </w:pPr>
      <w:r w:rsidRPr="00502281">
        <w:rPr>
          <w:rFonts w:hint="eastAsia"/>
        </w:rPr>
        <w:t>8.</w:t>
      </w:r>
      <w:r w:rsidRPr="00502281">
        <w:t>《电路分析基础</w:t>
      </w:r>
      <w:r w:rsidRPr="00502281">
        <w:t>(</w:t>
      </w:r>
      <w:r w:rsidRPr="00502281">
        <w:t>第</w:t>
      </w:r>
      <w:r w:rsidRPr="00502281">
        <w:rPr>
          <w:rFonts w:hint="eastAsia"/>
        </w:rPr>
        <w:t>4</w:t>
      </w:r>
      <w:r w:rsidRPr="00502281">
        <w:t>版</w:t>
      </w:r>
      <w:r w:rsidRPr="00502281">
        <w:t>)</w:t>
      </w:r>
      <w:r w:rsidRPr="00502281">
        <w:rPr>
          <w:rFonts w:hint="eastAsia"/>
        </w:rPr>
        <w:t>学习指导</w:t>
      </w:r>
      <w:r w:rsidRPr="00502281">
        <w:t>》，李翰荪，</w:t>
      </w:r>
      <w:r w:rsidRPr="00502281">
        <w:rPr>
          <w:rFonts w:hint="eastAsia"/>
        </w:rPr>
        <w:t>吴锡龙，</w:t>
      </w:r>
      <w:r w:rsidRPr="00502281">
        <w:t>高等教育出版社</w:t>
      </w:r>
      <w:r w:rsidRPr="00502281">
        <w:rPr>
          <w:rFonts w:hint="eastAsia"/>
        </w:rPr>
        <w:t>，</w:t>
      </w:r>
      <w:r w:rsidRPr="00502281">
        <w:rPr>
          <w:rFonts w:hint="eastAsia"/>
        </w:rPr>
        <w:t>2006</w:t>
      </w:r>
      <w:r w:rsidRPr="00502281">
        <w:rPr>
          <w:rFonts w:hint="eastAsia"/>
        </w:rPr>
        <w:t>年</w:t>
      </w:r>
    </w:p>
    <w:p w:rsidR="0022044B" w:rsidRPr="00502281" w:rsidRDefault="0022044B" w:rsidP="0022044B">
      <w:pPr>
        <w:spacing w:line="360" w:lineRule="auto"/>
        <w:ind w:firstLineChars="200" w:firstLine="420"/>
      </w:pPr>
      <w:r w:rsidRPr="00502281">
        <w:rPr>
          <w:rFonts w:hint="eastAsia"/>
        </w:rPr>
        <w:t>9</w:t>
      </w:r>
      <w:r w:rsidRPr="00502281">
        <w:t>．</w:t>
      </w:r>
      <w:r w:rsidRPr="00502281">
        <w:rPr>
          <w:rFonts w:hint="eastAsia"/>
        </w:rPr>
        <w:t>《简明电路分析》，钟洪声，吴涛，孙利佳，机械工业出版社，</w:t>
      </w:r>
      <w:r w:rsidRPr="00502281">
        <w:rPr>
          <w:rFonts w:hint="eastAsia"/>
        </w:rPr>
        <w:t>2014</w:t>
      </w:r>
      <w:r w:rsidRPr="00502281"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 xml:space="preserve"> </w:t>
      </w:r>
      <w:r>
        <w:rPr>
          <w:rFonts w:hint="eastAsia"/>
        </w:rPr>
        <w:t>第一版</w:t>
      </w:r>
    </w:p>
    <w:p w:rsidR="0022044B" w:rsidRPr="00502281" w:rsidRDefault="0022044B" w:rsidP="0022044B">
      <w:pPr>
        <w:spacing w:line="360" w:lineRule="auto"/>
        <w:ind w:firstLineChars="200" w:firstLine="420"/>
      </w:pPr>
      <w:r w:rsidRPr="00502281">
        <w:rPr>
          <w:rFonts w:hint="eastAsia"/>
        </w:rPr>
        <w:t>10</w:t>
      </w:r>
      <w:r w:rsidRPr="00502281">
        <w:t>.</w:t>
      </w:r>
      <w:r w:rsidRPr="00502281">
        <w:rPr>
          <w:rFonts w:hint="eastAsia"/>
        </w:rPr>
        <w:t>《工程电路分析基础》，钟洪声，科学出版社，</w:t>
      </w:r>
      <w:r w:rsidRPr="00502281">
        <w:rPr>
          <w:rFonts w:hint="eastAsia"/>
        </w:rPr>
        <w:t>2007</w:t>
      </w:r>
      <w:r w:rsidRPr="00502281">
        <w:rPr>
          <w:rFonts w:hint="eastAsia"/>
        </w:rPr>
        <w:t>年</w:t>
      </w:r>
    </w:p>
    <w:p w:rsidR="0022044B" w:rsidRPr="008D3197" w:rsidRDefault="0022044B" w:rsidP="0022044B">
      <w:pPr>
        <w:spacing w:line="360" w:lineRule="auto"/>
        <w:ind w:firstLineChars="200" w:firstLine="420"/>
      </w:pPr>
    </w:p>
    <w:p w:rsidR="0022044B" w:rsidRDefault="0022044B" w:rsidP="0022044B">
      <w:pPr>
        <w:pStyle w:val="a6"/>
        <w:spacing w:before="0" w:beforeAutospacing="0" w:after="0" w:afterAutospacing="0" w:line="360" w:lineRule="auto"/>
        <w:ind w:firstLineChars="200" w:firstLine="482"/>
        <w:jc w:val="both"/>
        <w:rPr>
          <w:rFonts w:ascii="Times New Roman" w:hAnsi="Times New Roman"/>
          <w:color w:val="FF0000"/>
          <w:sz w:val="21"/>
          <w:szCs w:val="20"/>
        </w:rPr>
      </w:pPr>
      <w:r>
        <w:rPr>
          <w:rFonts w:ascii="Times New Roman" w:eastAsia="黑体" w:hAnsi="Times New Roman" w:hint="eastAsia"/>
          <w:b/>
          <w:szCs w:val="20"/>
        </w:rPr>
        <w:t>六、课程目标的达成途径和评价办法</w:t>
      </w:r>
    </w:p>
    <w:p w:rsidR="0022044B" w:rsidRDefault="0022044B" w:rsidP="0022044B">
      <w:pPr>
        <w:spacing w:line="360" w:lineRule="auto"/>
        <w:ind w:left="420" w:firstLineChars="200" w:firstLine="420"/>
      </w:pPr>
      <w:r>
        <w:rPr>
          <w:rFonts w:hint="eastAsia"/>
          <w:szCs w:val="21"/>
        </w:rPr>
        <w:t>课程目标的达成是通过课堂讲授、自学、实践操作等环节完成的；课程的</w:t>
      </w:r>
      <w:r>
        <w:rPr>
          <w:rFonts w:hint="eastAsia"/>
        </w:rPr>
        <w:t>考核评价方式是实验作品考核和实验报告，并科学合理的分配其成绩构成比例。</w:t>
      </w:r>
    </w:p>
    <w:p w:rsidR="0022044B" w:rsidRDefault="0022044B" w:rsidP="0022044B">
      <w:pPr>
        <w:spacing w:line="360" w:lineRule="auto"/>
        <w:ind w:left="420" w:firstLineChars="200" w:firstLine="420"/>
      </w:pPr>
      <w:r>
        <w:rPr>
          <w:rFonts w:hint="eastAsia"/>
        </w:rPr>
        <w:t>课程目标的达成度评价办法如下表</w:t>
      </w:r>
      <w:r>
        <w:rPr>
          <w:rFonts w:hint="eastAsia"/>
        </w:rPr>
        <w:t>4</w:t>
      </w:r>
      <w:r>
        <w:rPr>
          <w:rFonts w:hint="eastAsia"/>
        </w:rPr>
        <w:t>。</w:t>
      </w:r>
    </w:p>
    <w:p w:rsidR="0022044B" w:rsidRDefault="0022044B" w:rsidP="0022044B">
      <w:pPr>
        <w:spacing w:line="360" w:lineRule="auto"/>
        <w:ind w:left="420" w:firstLineChars="200" w:firstLine="420"/>
      </w:pPr>
    </w:p>
    <w:p w:rsidR="0022044B" w:rsidRDefault="0022044B" w:rsidP="0022044B">
      <w:pPr>
        <w:widowControl/>
        <w:jc w:val="left"/>
      </w:pPr>
      <w:r>
        <w:br w:type="page"/>
      </w:r>
    </w:p>
    <w:tbl>
      <w:tblPr>
        <w:tblW w:w="8944" w:type="dxa"/>
        <w:tblInd w:w="95" w:type="dxa"/>
        <w:tblLayout w:type="fixed"/>
        <w:tblLook w:val="04A0"/>
      </w:tblPr>
      <w:tblGrid>
        <w:gridCol w:w="1289"/>
        <w:gridCol w:w="709"/>
        <w:gridCol w:w="1417"/>
        <w:gridCol w:w="2552"/>
        <w:gridCol w:w="1276"/>
        <w:gridCol w:w="1695"/>
        <w:gridCol w:w="6"/>
      </w:tblGrid>
      <w:tr w:rsidR="0022044B" w:rsidRPr="00595319" w:rsidTr="00FA6114">
        <w:trPr>
          <w:trHeight w:val="705"/>
        </w:trPr>
        <w:tc>
          <w:tcPr>
            <w:tcW w:w="89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44B" w:rsidRDefault="0022044B" w:rsidP="00FA6114">
            <w:pPr>
              <w:spacing w:line="360" w:lineRule="auto"/>
              <w:ind w:firstLine="420"/>
              <w:jc w:val="center"/>
              <w:rPr>
                <w:color w:val="000000"/>
                <w:szCs w:val="21"/>
              </w:rPr>
            </w:pPr>
            <w:r w:rsidRPr="00595319">
              <w:rPr>
                <w:rFonts w:hint="eastAsia"/>
                <w:color w:val="000000"/>
                <w:szCs w:val="21"/>
              </w:rPr>
              <w:lastRenderedPageBreak/>
              <w:t>表</w:t>
            </w:r>
            <w:r w:rsidRPr="00595319">
              <w:rPr>
                <w:rFonts w:hint="eastAsia"/>
                <w:color w:val="000000"/>
                <w:szCs w:val="21"/>
              </w:rPr>
              <w:t xml:space="preserve">4 </w:t>
            </w:r>
            <w:r w:rsidRPr="00595319">
              <w:rPr>
                <w:rFonts w:hint="eastAsia"/>
                <w:color w:val="000000"/>
                <w:szCs w:val="21"/>
              </w:rPr>
              <w:t>课程目标达成度评价表（建议参考）</w:t>
            </w:r>
          </w:p>
          <w:p w:rsidR="0022044B" w:rsidRPr="00595319" w:rsidRDefault="0022044B" w:rsidP="00FA6114">
            <w:pPr>
              <w:spacing w:line="360" w:lineRule="auto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课程名称：电装实习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学年</w:t>
            </w:r>
            <w:r>
              <w:rPr>
                <w:rFonts w:hint="eastAsia"/>
                <w:color w:val="00000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学期：</w:t>
            </w:r>
            <w:r>
              <w:rPr>
                <w:rFonts w:hint="eastAsia"/>
                <w:color w:val="000000"/>
                <w:szCs w:val="21"/>
              </w:rPr>
              <w:t xml:space="preserve">2015-2016-2 </w:t>
            </w:r>
            <w:r>
              <w:rPr>
                <w:rFonts w:hint="eastAsia"/>
                <w:color w:val="000000"/>
                <w:szCs w:val="21"/>
              </w:rPr>
              <w:t>学生样本来源：</w:t>
            </w:r>
            <w:r>
              <w:rPr>
                <w:rFonts w:hint="eastAsia"/>
                <w:color w:val="000000"/>
                <w:szCs w:val="21"/>
              </w:rPr>
              <w:t>201417010</w:t>
            </w:r>
            <w:r>
              <w:rPr>
                <w:rFonts w:hint="eastAsia"/>
                <w:color w:val="000000"/>
                <w:szCs w:val="21"/>
              </w:rPr>
              <w:t>班学生样本数：</w:t>
            </w:r>
            <w:r>
              <w:rPr>
                <w:rFonts w:hint="eastAsia"/>
                <w:color w:val="000000"/>
                <w:szCs w:val="21"/>
              </w:rPr>
              <w:t>32</w:t>
            </w:r>
            <w:r>
              <w:rPr>
                <w:rFonts w:hint="eastAsia"/>
                <w:color w:val="000000"/>
                <w:szCs w:val="21"/>
              </w:rPr>
              <w:t>人</w:t>
            </w:r>
          </w:p>
        </w:tc>
      </w:tr>
      <w:tr w:rsidR="0022044B" w:rsidRPr="00595319" w:rsidTr="00FA6114">
        <w:trPr>
          <w:trHeight w:val="705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课程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目标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课程教学环节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对指标点达成的评价依据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对指标点达成的评价方式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权值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相应</w:t>
            </w:r>
            <w:r w:rsidRPr="0059531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毕业要求指标点达成度的评价值</w:t>
            </w:r>
          </w:p>
        </w:tc>
      </w:tr>
      <w:tr w:rsidR="0022044B" w:rsidRPr="00595319" w:rsidTr="00FA6114">
        <w:trPr>
          <w:trHeight w:val="1090"/>
        </w:trPr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AC196F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C196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目标</w:t>
            </w:r>
            <w:r w:rsidRPr="00AC196F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  <w:r w:rsidRPr="00AC196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：</w:t>
            </w:r>
          </w:p>
          <w:p w:rsidR="0022044B" w:rsidRPr="00AC196F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 w:rsidR="0022044B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C196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工程知识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与实践能力</w:t>
            </w:r>
            <w:r w:rsidRPr="00AC196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的培养。</w:t>
            </w:r>
          </w:p>
          <w:p w:rsidR="0022044B" w:rsidRPr="00B4100B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 w:rsidRPr="00437465">
              <w:rPr>
                <w:rFonts w:ascii="宋体" w:hAnsi="宋体" w:cs="宋体" w:hint="eastAsia"/>
                <w:kern w:val="0"/>
                <w:sz w:val="18"/>
                <w:szCs w:val="18"/>
              </w:rPr>
              <w:t>实践操作能力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B4100B" w:rsidRDefault="0022044B" w:rsidP="0022044B">
            <w:pPr>
              <w:pStyle w:val="a5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4100B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装配工艺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规范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所有学生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与该毕业要求指标点相关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的平均得分/相关试题的总分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5）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0.25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0.85×0.25 + 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0.85×0.45 + 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0.9×0.1 +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0.8×0.2 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= 0.845</w:t>
            </w:r>
          </w:p>
        </w:tc>
      </w:tr>
      <w:tr w:rsidR="0022044B" w:rsidRPr="00595319" w:rsidTr="00FA6114">
        <w:trPr>
          <w:trHeight w:val="960"/>
        </w:trPr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B4100B" w:rsidRDefault="0022044B" w:rsidP="0022044B">
            <w:pPr>
              <w:pStyle w:val="a5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4100B">
              <w:rPr>
                <w:rFonts w:ascii="宋体" w:hAnsi="宋体" w:cs="宋体" w:hint="eastAsia"/>
                <w:kern w:val="0"/>
                <w:sz w:val="18"/>
                <w:szCs w:val="18"/>
              </w:rPr>
              <w:t>焊接工艺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规范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所有学生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与该毕业要求指标点相关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85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）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0.45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22044B" w:rsidRPr="00595319" w:rsidTr="00FA6114">
        <w:trPr>
          <w:trHeight w:val="975"/>
        </w:trPr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02281" w:rsidRDefault="0022044B" w:rsidP="0022044B">
            <w:pPr>
              <w:pStyle w:val="a5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502281">
              <w:rPr>
                <w:rFonts w:ascii="宋体" w:hAnsi="宋体" w:cs="宋体" w:hint="eastAsia"/>
                <w:kern w:val="0"/>
                <w:sz w:val="18"/>
                <w:szCs w:val="18"/>
              </w:rPr>
              <w:t>故障排除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所有学生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与该毕业要求指标点相关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0.1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22044B" w:rsidRPr="00595319" w:rsidTr="00FA6114">
        <w:trPr>
          <w:trHeight w:val="1294"/>
        </w:trPr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02281" w:rsidRDefault="0022044B" w:rsidP="0022044B">
            <w:pPr>
              <w:pStyle w:val="a5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作品质量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样本中所有学生与该毕业要求指标点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相关考核项目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（0.8）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0.2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22044B" w:rsidRPr="00595319" w:rsidTr="00FA6114">
        <w:trPr>
          <w:trHeight w:val="1103"/>
        </w:trPr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AC196F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AC196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目标</w:t>
            </w:r>
            <w:r w:rsidRPr="00AC196F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2</w:t>
            </w:r>
            <w:r w:rsidRPr="00AC196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：</w:t>
            </w:r>
          </w:p>
          <w:p w:rsidR="0022044B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67543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应用仪器仪表分析和解决问题能力的培养</w:t>
            </w:r>
            <w:r w:rsidRPr="00AC196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。</w:t>
            </w:r>
          </w:p>
          <w:p w:rsidR="0022044B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 w:rsidR="0022044B" w:rsidRPr="00667543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 w:rsidRPr="00437465">
              <w:rPr>
                <w:rFonts w:ascii="宋体" w:hAnsi="宋体" w:cs="宋体" w:hint="eastAsia"/>
                <w:kern w:val="0"/>
                <w:sz w:val="18"/>
                <w:szCs w:val="18"/>
              </w:rPr>
              <w:t>仪器仪表使用能力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22044B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仪器仪表使用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所有学生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与该毕业要求指标点相关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5）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0.5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0.8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×0.5 + 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×0.15 + 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0.90×0.15 +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5×0.2 </w:t>
            </w:r>
          </w:p>
          <w:p w:rsidR="0022044B" w:rsidRPr="00163E52" w:rsidRDefault="0022044B" w:rsidP="00FA611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= 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83</w:t>
            </w:r>
          </w:p>
        </w:tc>
      </w:tr>
      <w:tr w:rsidR="0022044B" w:rsidRPr="00595319" w:rsidTr="00FA6114">
        <w:trPr>
          <w:trHeight w:val="1119"/>
        </w:trPr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A96B45" w:rsidRDefault="0022044B" w:rsidP="0022044B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A96B45">
              <w:rPr>
                <w:rFonts w:ascii="宋体" w:hAnsi="宋体" w:cs="宋体" w:hint="eastAsia"/>
                <w:kern w:val="0"/>
                <w:sz w:val="18"/>
                <w:szCs w:val="18"/>
              </w:rPr>
              <w:t>作品质量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所有学生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与该毕业要求指标点相关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0.15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</w:tr>
      <w:tr w:rsidR="0022044B" w:rsidRPr="00595319" w:rsidTr="00FA6114">
        <w:trPr>
          <w:trHeight w:val="979"/>
        </w:trPr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A96B45" w:rsidRDefault="0022044B" w:rsidP="0022044B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A96B45">
              <w:rPr>
                <w:rFonts w:ascii="宋体" w:hAnsi="宋体" w:cs="宋体" w:hint="eastAsia"/>
                <w:kern w:val="0"/>
                <w:sz w:val="18"/>
                <w:szCs w:val="18"/>
              </w:rPr>
              <w:t>故障排除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所有学生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与该毕业要求指标点相关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（0.90）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0.15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</w:tr>
      <w:tr w:rsidR="0022044B" w:rsidRPr="00595319" w:rsidTr="00FA6114">
        <w:trPr>
          <w:trHeight w:val="1103"/>
        </w:trPr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A96B45" w:rsidRDefault="0022044B" w:rsidP="0022044B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A96B45">
              <w:rPr>
                <w:rFonts w:ascii="宋体" w:hAnsi="宋体" w:cs="宋体" w:hint="eastAsia"/>
                <w:kern w:val="0"/>
                <w:sz w:val="18"/>
                <w:szCs w:val="18"/>
              </w:rPr>
              <w:t>实践报告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样本中所有学生与该毕业要求指标点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相关考核项目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5）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0.2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</w:p>
        </w:tc>
      </w:tr>
      <w:tr w:rsidR="0022044B" w:rsidRPr="00595319" w:rsidTr="00FA6114">
        <w:trPr>
          <w:gridAfter w:val="1"/>
          <w:wAfter w:w="6" w:type="dxa"/>
          <w:trHeight w:val="1542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DB575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DB575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目标3：</w:t>
            </w:r>
          </w:p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02717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工程师责任感培养</w:t>
            </w:r>
            <w:r w:rsidRPr="00DB575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 w:rsidRPr="00502281">
              <w:rPr>
                <w:rFonts w:ascii="宋体" w:hAnsi="宋体" w:cs="宋体" w:hint="eastAsia"/>
                <w:kern w:val="0"/>
                <w:sz w:val="18"/>
                <w:szCs w:val="18"/>
              </w:rPr>
              <w:t>自学能力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FF4FCD" w:rsidRDefault="0022044B" w:rsidP="0022044B">
            <w:pPr>
              <w:pStyle w:val="a5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作品质量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595319" w:rsidRDefault="0022044B" w:rsidP="00FA611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样本中所有学生与该毕业要求指标点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相关考核项目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的平均得分/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该项</w:t>
            </w:r>
            <w:r w:rsidRPr="0059531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成绩总分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（0.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0）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152393" w:rsidRDefault="0022044B" w:rsidP="00FA61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152393">
              <w:rPr>
                <w:rFonts w:ascii="宋体" w:hAnsi="宋体" w:cs="宋体" w:hint="eastAsia"/>
                <w:kern w:val="0"/>
                <w:sz w:val="18"/>
                <w:szCs w:val="18"/>
              </w:rPr>
              <w:t>1.0</w:t>
            </w:r>
          </w:p>
        </w:tc>
        <w:tc>
          <w:tcPr>
            <w:tcW w:w="16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44B" w:rsidRDefault="0022044B" w:rsidP="00FA6114">
            <w:pPr>
              <w:widowControl/>
              <w:jc w:val="left"/>
            </w:pPr>
          </w:p>
          <w:p w:rsidR="0022044B" w:rsidRDefault="0022044B" w:rsidP="00FA6114">
            <w:pPr>
              <w:widowControl/>
              <w:jc w:val="left"/>
            </w:pPr>
          </w:p>
          <w:p w:rsidR="0022044B" w:rsidRPr="00595319" w:rsidRDefault="0022044B" w:rsidP="00FA6114">
            <w:pPr>
              <w:widowControl/>
              <w:jc w:val="left"/>
            </w:pP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0.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0×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1.0 = 0.8</w:t>
            </w:r>
            <w:r w:rsidRPr="00163E52">
              <w:rPr>
                <w:rFonts w:ascii="宋体" w:hAnsi="宋体" w:cs="宋体" w:hint="eastAsia"/>
                <w:kern w:val="0"/>
                <w:sz w:val="18"/>
                <w:szCs w:val="18"/>
              </w:rPr>
              <w:t>0</w:t>
            </w:r>
          </w:p>
        </w:tc>
      </w:tr>
      <w:tr w:rsidR="0022044B" w:rsidRPr="00595319" w:rsidTr="00FA6114">
        <w:trPr>
          <w:gridAfter w:val="1"/>
          <w:wAfter w:w="6" w:type="dxa"/>
          <w:trHeight w:val="602"/>
        </w:trPr>
        <w:tc>
          <w:tcPr>
            <w:tcW w:w="7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4B" w:rsidRPr="00B34357" w:rsidRDefault="0022044B" w:rsidP="00FA6114">
            <w:pPr>
              <w:widowControl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502281">
              <w:rPr>
                <w:rFonts w:ascii="宋体" w:hAnsi="宋体" w:cs="宋体" w:hint="eastAsia"/>
                <w:b/>
                <w:kern w:val="0"/>
                <w:szCs w:val="21"/>
              </w:rPr>
              <w:t>课程目标达成度</w:t>
            </w:r>
          </w:p>
        </w:tc>
        <w:tc>
          <w:tcPr>
            <w:tcW w:w="16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44B" w:rsidRPr="00B34357" w:rsidRDefault="0022044B" w:rsidP="00FA6114">
            <w:pPr>
              <w:widowControl/>
              <w:jc w:val="center"/>
              <w:rPr>
                <w:b/>
                <w:color w:val="FF0000"/>
                <w:szCs w:val="21"/>
              </w:rPr>
            </w:pPr>
            <w:r w:rsidRPr="00502281">
              <w:rPr>
                <w:rFonts w:hint="eastAsia"/>
                <w:b/>
                <w:szCs w:val="21"/>
              </w:rPr>
              <w:t>0.80</w:t>
            </w:r>
          </w:p>
        </w:tc>
      </w:tr>
    </w:tbl>
    <w:p w:rsidR="0022044B" w:rsidRDefault="0022044B" w:rsidP="0022044B">
      <w:pPr>
        <w:ind w:right="420"/>
      </w:pPr>
    </w:p>
    <w:p w:rsidR="0022044B" w:rsidRDefault="0022044B" w:rsidP="0022044B">
      <w:pPr>
        <w:ind w:right="420"/>
      </w:pPr>
      <w:r>
        <w:rPr>
          <w:rFonts w:hint="eastAsia"/>
        </w:rPr>
        <w:t>任课教师签字：</w:t>
      </w:r>
      <w:r>
        <w:rPr>
          <w:rFonts w:hint="eastAsia"/>
        </w:rPr>
        <w:t xml:space="preserve">_____________                    </w:t>
      </w:r>
      <w:r>
        <w:rPr>
          <w:rFonts w:hint="eastAsia"/>
        </w:rPr>
        <w:t>课程组负责人签字：</w:t>
      </w:r>
      <w:r>
        <w:rPr>
          <w:rFonts w:hint="eastAsia"/>
        </w:rPr>
        <w:t>____________</w:t>
      </w:r>
    </w:p>
    <w:p w:rsidR="0022044B" w:rsidRDefault="0022044B" w:rsidP="0022044B">
      <w:pPr>
        <w:ind w:right="420"/>
      </w:pPr>
      <w:r>
        <w:rPr>
          <w:rFonts w:hint="eastAsia"/>
        </w:rPr>
        <w:t>___________</w:t>
      </w:r>
      <w:r>
        <w:rPr>
          <w:rFonts w:hint="eastAsia"/>
        </w:rPr>
        <w:t>年</w:t>
      </w:r>
      <w:r>
        <w:rPr>
          <w:rFonts w:hint="eastAsia"/>
        </w:rPr>
        <w:t>_____</w:t>
      </w:r>
      <w:r>
        <w:rPr>
          <w:rFonts w:hint="eastAsia"/>
        </w:rPr>
        <w:t>月</w:t>
      </w:r>
      <w:r>
        <w:rPr>
          <w:rFonts w:hint="eastAsia"/>
        </w:rPr>
        <w:t>_____</w:t>
      </w:r>
      <w:r>
        <w:rPr>
          <w:rFonts w:hint="eastAsia"/>
        </w:rPr>
        <w:t>日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___________</w:t>
      </w:r>
      <w:r>
        <w:rPr>
          <w:rFonts w:hint="eastAsia"/>
        </w:rPr>
        <w:t>年</w:t>
      </w:r>
      <w:r>
        <w:rPr>
          <w:rFonts w:hint="eastAsia"/>
        </w:rPr>
        <w:t>_____</w:t>
      </w:r>
      <w:r>
        <w:rPr>
          <w:rFonts w:hint="eastAsia"/>
        </w:rPr>
        <w:t>月</w:t>
      </w:r>
      <w:r>
        <w:rPr>
          <w:rFonts w:hint="eastAsia"/>
        </w:rPr>
        <w:t>_____</w:t>
      </w:r>
      <w:r>
        <w:rPr>
          <w:rFonts w:hint="eastAsia"/>
        </w:rPr>
        <w:t>日</w:t>
      </w:r>
    </w:p>
    <w:p w:rsidR="000E108F" w:rsidRDefault="000E108F"/>
    <w:sectPr w:rsidR="000E108F" w:rsidSect="000E10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F62" w:rsidRDefault="00772F62" w:rsidP="0022044B">
      <w:r>
        <w:separator/>
      </w:r>
    </w:p>
  </w:endnote>
  <w:endnote w:type="continuationSeparator" w:id="0">
    <w:p w:rsidR="00772F62" w:rsidRDefault="00772F62" w:rsidP="00220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F62" w:rsidRDefault="00772F62" w:rsidP="0022044B">
      <w:r>
        <w:separator/>
      </w:r>
    </w:p>
  </w:footnote>
  <w:footnote w:type="continuationSeparator" w:id="0">
    <w:p w:rsidR="00772F62" w:rsidRDefault="00772F62" w:rsidP="002204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051"/>
    <w:multiLevelType w:val="hybridMultilevel"/>
    <w:tmpl w:val="9078B5FE"/>
    <w:lvl w:ilvl="0" w:tplc="7A9AC26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89D1242"/>
    <w:multiLevelType w:val="hybridMultilevel"/>
    <w:tmpl w:val="BCB0252A"/>
    <w:lvl w:ilvl="0" w:tplc="EB888376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C904B27"/>
    <w:multiLevelType w:val="hybridMultilevel"/>
    <w:tmpl w:val="42AC4738"/>
    <w:lvl w:ilvl="0" w:tplc="71460B92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044B"/>
    <w:rsid w:val="000E108F"/>
    <w:rsid w:val="0022044B"/>
    <w:rsid w:val="00772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4B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2044B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04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044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04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044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22044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5">
    <w:name w:val="List Paragraph"/>
    <w:basedOn w:val="a"/>
    <w:uiPriority w:val="34"/>
    <w:qFormat/>
    <w:rsid w:val="0022044B"/>
    <w:pPr>
      <w:ind w:firstLineChars="200" w:firstLine="420"/>
    </w:pPr>
  </w:style>
  <w:style w:type="paragraph" w:styleId="a6">
    <w:name w:val="Normal (Web)"/>
    <w:basedOn w:val="a"/>
    <w:uiPriority w:val="99"/>
    <w:rsid w:val="0022044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22044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2044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dsj</dc:creator>
  <cp:keywords/>
  <dc:description/>
  <cp:lastModifiedBy>dsj</cp:lastModifiedBy>
  <cp:revision>2</cp:revision>
  <dcterms:created xsi:type="dcterms:W3CDTF">2018-11-13T07:45:00Z</dcterms:created>
  <dcterms:modified xsi:type="dcterms:W3CDTF">2018-11-13T07:46:00Z</dcterms:modified>
</cp:coreProperties>
</file>